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E1FAF" w:rsidRDefault="009E1FAF" w:rsidP="009E1FAF">
      <w:pPr>
        <w:ind w:left="360"/>
        <w:rPr>
          <w:rFonts w:ascii="Arial" w:hAnsi="Arial"/>
          <w:sz w:val="24"/>
        </w:rPr>
      </w:pPr>
    </w:p>
    <w:tbl>
      <w:tblPr>
        <w:tblW w:w="0" w:type="auto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17"/>
      </w:tblGrid>
      <w:tr w:rsidR="009E1FAF">
        <w:trPr>
          <w:trHeight w:val="1251"/>
        </w:trPr>
        <w:tc>
          <w:tcPr>
            <w:tcW w:w="9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FAF" w:rsidRDefault="009E1FAF">
            <w:pPr>
              <w:jc w:val="center"/>
              <w:rPr>
                <w:rFonts w:ascii="Arial" w:hAnsi="Arial"/>
                <w:b/>
                <w:sz w:val="24"/>
              </w:rPr>
            </w:pPr>
          </w:p>
          <w:p w:rsidR="009E1FAF" w:rsidRDefault="00453FE3">
            <w:pPr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48"/>
              </w:rPr>
              <w:t>POVODÍ  LAB</w:t>
            </w:r>
            <w:r w:rsidR="009E1FAF">
              <w:rPr>
                <w:rFonts w:ascii="Arial" w:hAnsi="Arial"/>
                <w:b/>
                <w:sz w:val="48"/>
              </w:rPr>
              <w:t>E</w:t>
            </w:r>
            <w:r>
              <w:rPr>
                <w:rFonts w:ascii="Arial" w:hAnsi="Arial"/>
                <w:b/>
                <w:sz w:val="24"/>
              </w:rPr>
              <w:t xml:space="preserve">, </w:t>
            </w:r>
            <w:r w:rsidR="009E1FAF">
              <w:rPr>
                <w:rFonts w:ascii="Arial" w:hAnsi="Arial"/>
                <w:b/>
                <w:sz w:val="32"/>
              </w:rPr>
              <w:t>státní  podnik</w:t>
            </w:r>
            <w:r w:rsidR="009E1FAF">
              <w:rPr>
                <w:rFonts w:ascii="Arial" w:hAnsi="Arial"/>
                <w:b/>
                <w:sz w:val="24"/>
              </w:rPr>
              <w:t xml:space="preserve"> </w:t>
            </w:r>
          </w:p>
        </w:tc>
      </w:tr>
    </w:tbl>
    <w:p w:rsidR="009E1FAF" w:rsidRDefault="009E1FAF" w:rsidP="009E1FAF"/>
    <w:p w:rsidR="008E75F0" w:rsidRDefault="008E75F0" w:rsidP="009E1FAF"/>
    <w:p w:rsidR="009E1FAF" w:rsidRPr="009F76A9" w:rsidRDefault="009E1FAF" w:rsidP="009F76A9">
      <w:pPr>
        <w:jc w:val="center"/>
        <w:rPr>
          <w:rFonts w:ascii="Arial" w:hAnsi="Arial"/>
          <w:sz w:val="44"/>
        </w:rPr>
      </w:pPr>
      <w:r>
        <w:rPr>
          <w:rFonts w:ascii="Arial" w:hAnsi="Arial"/>
          <w:b/>
          <w:sz w:val="44"/>
        </w:rPr>
        <w:t>ZÁMĚR OPRAVY</w:t>
      </w:r>
    </w:p>
    <w:p w:rsidR="008E75F0" w:rsidRDefault="008E75F0" w:rsidP="009E1FAF">
      <w:pPr>
        <w:rPr>
          <w:b/>
          <w:sz w:val="48"/>
        </w:rPr>
      </w:pPr>
    </w:p>
    <w:tbl>
      <w:tblPr>
        <w:tblW w:w="9539" w:type="dxa"/>
        <w:tblInd w:w="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539"/>
      </w:tblGrid>
      <w:tr w:rsidR="009E1FAF" w:rsidTr="0052180D">
        <w:trPr>
          <w:trHeight w:val="539"/>
        </w:trPr>
        <w:tc>
          <w:tcPr>
            <w:tcW w:w="9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FAF" w:rsidRPr="00A05592" w:rsidRDefault="00040A7E" w:rsidP="00681ECE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color w:val="000000"/>
                <w:sz w:val="32"/>
                <w:szCs w:val="32"/>
                <w:shd w:val="clear" w:color="auto" w:fill="FFFFFF"/>
              </w:rPr>
              <w:t xml:space="preserve">VD </w:t>
            </w:r>
            <w:r w:rsidR="00681ECE">
              <w:rPr>
                <w:rFonts w:ascii="Arial" w:hAnsi="Arial" w:cs="Arial"/>
                <w:b/>
                <w:color w:val="000000"/>
                <w:sz w:val="32"/>
                <w:szCs w:val="32"/>
                <w:shd w:val="clear" w:color="auto" w:fill="FFFFFF"/>
              </w:rPr>
              <w:t>České Kopisty</w:t>
            </w:r>
            <w:r>
              <w:rPr>
                <w:rFonts w:ascii="Arial" w:hAnsi="Arial" w:cs="Arial"/>
                <w:b/>
                <w:color w:val="000000"/>
                <w:sz w:val="32"/>
                <w:szCs w:val="32"/>
                <w:shd w:val="clear" w:color="auto" w:fill="FFFFFF"/>
              </w:rPr>
              <w:t xml:space="preserve">, oprava ovládacích uzávěrů </w:t>
            </w:r>
            <w:r w:rsidR="00681ECE">
              <w:rPr>
                <w:rFonts w:ascii="Arial" w:hAnsi="Arial" w:cs="Arial"/>
                <w:b/>
                <w:color w:val="000000"/>
                <w:sz w:val="32"/>
                <w:szCs w:val="32"/>
                <w:shd w:val="clear" w:color="auto" w:fill="FFFFFF"/>
              </w:rPr>
              <w:t>a bočních štítů pravého jezového pole</w:t>
            </w:r>
          </w:p>
        </w:tc>
      </w:tr>
    </w:tbl>
    <w:p w:rsidR="00341D37" w:rsidRDefault="00341D37" w:rsidP="00453FE3">
      <w:pPr>
        <w:rPr>
          <w:noProof/>
        </w:rPr>
      </w:pPr>
    </w:p>
    <w:p w:rsidR="00C80C34" w:rsidRDefault="00C80C34" w:rsidP="00453FE3">
      <w:pPr>
        <w:rPr>
          <w:noProof/>
        </w:rPr>
      </w:pPr>
    </w:p>
    <w:p w:rsidR="00341D37" w:rsidRDefault="0048057F" w:rsidP="007F377F">
      <w:pPr>
        <w:jc w:val="center"/>
        <w:rPr>
          <w:noProof/>
        </w:rPr>
      </w:pPr>
      <w:r w:rsidRPr="00A227F7">
        <w:rPr>
          <w:noProof/>
          <w:color w:val="FF0000"/>
        </w:rPr>
        <w:drawing>
          <wp:inline distT="0" distB="0" distL="0" distR="0">
            <wp:extent cx="5124450" cy="2876550"/>
            <wp:effectExtent l="0" t="0" r="0" b="0"/>
            <wp:docPr id="16" name="Obrázek 16" descr="IMG-20240912-WA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-20240912-WA000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92D" w:rsidRDefault="00EB392D" w:rsidP="009E1FAF"/>
    <w:p w:rsidR="00C80C34" w:rsidRDefault="00C80C34" w:rsidP="009E1FAF"/>
    <w:tbl>
      <w:tblPr>
        <w:tblW w:w="9514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12"/>
        <w:gridCol w:w="4036"/>
        <w:gridCol w:w="2666"/>
      </w:tblGrid>
      <w:tr w:rsidR="00C80C34" w:rsidTr="00055C18">
        <w:trPr>
          <w:trHeight w:val="909"/>
        </w:trPr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0C34" w:rsidRDefault="00C80C34" w:rsidP="00055C18">
            <w:pPr>
              <w:rPr>
                <w:rFonts w:ascii="Arial" w:hAnsi="Arial"/>
                <w:b/>
                <w:sz w:val="24"/>
              </w:rPr>
            </w:pPr>
          </w:p>
          <w:p w:rsidR="00C80C34" w:rsidRDefault="00C80C34" w:rsidP="00055C18">
            <w:pPr>
              <w:rPr>
                <w:rFonts w:ascii="Arial" w:hAnsi="Arial"/>
                <w:b/>
                <w:sz w:val="24"/>
              </w:rPr>
            </w:pPr>
          </w:p>
          <w:p w:rsidR="00C80C34" w:rsidRDefault="00C80C34" w:rsidP="00055C18">
            <w:pPr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Zpracoval:</w:t>
            </w:r>
          </w:p>
        </w:tc>
        <w:tc>
          <w:tcPr>
            <w:tcW w:w="4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0C34" w:rsidRPr="00431A57" w:rsidRDefault="00C80C34" w:rsidP="00055C18">
            <w:pPr>
              <w:spacing w:after="120"/>
              <w:ind w:right="119"/>
              <w:rPr>
                <w:rFonts w:ascii="Arial" w:hAnsi="Arial"/>
                <w:sz w:val="22"/>
                <w:szCs w:val="22"/>
              </w:rPr>
            </w:pPr>
            <w:r w:rsidRPr="00431A57">
              <w:rPr>
                <w:rFonts w:ascii="Arial" w:hAnsi="Arial"/>
                <w:sz w:val="22"/>
                <w:szCs w:val="22"/>
              </w:rPr>
              <w:t>Bc. Tomá</w:t>
            </w:r>
            <w:r>
              <w:rPr>
                <w:rFonts w:ascii="Arial" w:hAnsi="Arial"/>
                <w:sz w:val="22"/>
                <w:szCs w:val="22"/>
              </w:rPr>
              <w:t xml:space="preserve">š </w:t>
            </w:r>
            <w:proofErr w:type="spellStart"/>
            <w:r>
              <w:rPr>
                <w:rFonts w:ascii="Arial" w:hAnsi="Arial"/>
                <w:sz w:val="22"/>
                <w:szCs w:val="22"/>
              </w:rPr>
              <w:t>Waldhauser</w:t>
            </w:r>
            <w:proofErr w:type="spellEnd"/>
            <w:r>
              <w:rPr>
                <w:rFonts w:ascii="Arial" w:hAnsi="Arial"/>
                <w:sz w:val="22"/>
                <w:szCs w:val="22"/>
              </w:rPr>
              <w:t xml:space="preserve">, strojní technik závodu Roudnice </w:t>
            </w:r>
            <w:proofErr w:type="spellStart"/>
            <w:proofErr w:type="gramStart"/>
            <w:r>
              <w:rPr>
                <w:rFonts w:ascii="Arial" w:hAnsi="Arial"/>
                <w:sz w:val="22"/>
                <w:szCs w:val="22"/>
              </w:rPr>
              <w:t>n.L.</w:t>
            </w:r>
            <w:proofErr w:type="spellEnd"/>
            <w:proofErr w:type="gramEnd"/>
          </w:p>
          <w:p w:rsidR="00C80C34" w:rsidRPr="00431A57" w:rsidRDefault="00C80C34" w:rsidP="00055C18">
            <w:pPr>
              <w:spacing w:after="120"/>
              <w:ind w:right="119"/>
              <w:rPr>
                <w:rFonts w:ascii="Arial" w:hAnsi="Arial"/>
                <w:sz w:val="22"/>
                <w:szCs w:val="22"/>
              </w:rPr>
            </w:pPr>
            <w:r w:rsidRPr="00431A57">
              <w:rPr>
                <w:rFonts w:ascii="Arial" w:hAnsi="Arial"/>
                <w:sz w:val="22"/>
                <w:szCs w:val="22"/>
              </w:rPr>
              <w:t>Ing. Pavel Benčík, strojní technik ŘSP</w:t>
            </w:r>
          </w:p>
          <w:p w:rsidR="00C80C34" w:rsidRPr="00C9360B" w:rsidRDefault="00C80C34" w:rsidP="00055C18">
            <w:pPr>
              <w:keepNext/>
              <w:ind w:right="119"/>
              <w:outlineLvl w:val="7"/>
              <w:rPr>
                <w:rFonts w:ascii="Arial" w:hAnsi="Arial"/>
                <w:sz w:val="22"/>
                <w:szCs w:val="22"/>
              </w:rPr>
            </w:pPr>
            <w:r>
              <w:rPr>
                <w:rFonts w:ascii="Arial" w:hAnsi="Arial"/>
                <w:sz w:val="22"/>
                <w:szCs w:val="22"/>
              </w:rPr>
              <w:t xml:space="preserve">dne: </w:t>
            </w:r>
            <w:proofErr w:type="gramStart"/>
            <w:r>
              <w:rPr>
                <w:rFonts w:ascii="Arial" w:hAnsi="Arial"/>
                <w:sz w:val="22"/>
                <w:szCs w:val="22"/>
              </w:rPr>
              <w:t>11.3. 2025</w:t>
            </w:r>
            <w:proofErr w:type="gramEnd"/>
          </w:p>
        </w:tc>
        <w:tc>
          <w:tcPr>
            <w:tcW w:w="2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0C34" w:rsidRDefault="00C80C34" w:rsidP="00055C18"/>
        </w:tc>
      </w:tr>
      <w:tr w:rsidR="00C80C34" w:rsidTr="00055C18">
        <w:trPr>
          <w:trHeight w:val="840"/>
        </w:trPr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0C34" w:rsidRDefault="00C80C34" w:rsidP="00055C18">
            <w:pPr>
              <w:rPr>
                <w:rFonts w:ascii="Arial" w:hAnsi="Arial"/>
                <w:sz w:val="24"/>
              </w:rPr>
            </w:pPr>
          </w:p>
          <w:p w:rsidR="00C80C34" w:rsidRDefault="00C80C34" w:rsidP="00055C18">
            <w:pPr>
              <w:rPr>
                <w:rFonts w:ascii="Arial" w:hAnsi="Arial"/>
                <w:sz w:val="24"/>
              </w:rPr>
            </w:pPr>
          </w:p>
          <w:p w:rsidR="00C80C34" w:rsidRDefault="00C80C34" w:rsidP="00055C18">
            <w:pPr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Schválil:</w:t>
            </w:r>
          </w:p>
        </w:tc>
        <w:tc>
          <w:tcPr>
            <w:tcW w:w="4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0C34" w:rsidRDefault="00C80C34" w:rsidP="00055C18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Ing. Jan Zajíc, </w:t>
            </w:r>
          </w:p>
          <w:p w:rsidR="00C80C34" w:rsidRDefault="00C80C34" w:rsidP="00055C18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ředitel závodu Roudnice </w:t>
            </w:r>
            <w:proofErr w:type="spellStart"/>
            <w:proofErr w:type="gramStart"/>
            <w:r>
              <w:rPr>
                <w:rFonts w:ascii="Arial" w:hAnsi="Arial"/>
                <w:sz w:val="24"/>
              </w:rPr>
              <w:t>n.L.</w:t>
            </w:r>
            <w:proofErr w:type="spellEnd"/>
            <w:proofErr w:type="gramEnd"/>
          </w:p>
          <w:p w:rsidR="00C80C34" w:rsidRDefault="00C80C34" w:rsidP="00055C18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dne: </w:t>
            </w:r>
            <w:proofErr w:type="gramStart"/>
            <w:r>
              <w:rPr>
                <w:rFonts w:ascii="Arial" w:hAnsi="Arial"/>
                <w:sz w:val="24"/>
              </w:rPr>
              <w:t>13.3. 2025</w:t>
            </w:r>
            <w:proofErr w:type="gramEnd"/>
          </w:p>
        </w:tc>
        <w:tc>
          <w:tcPr>
            <w:tcW w:w="2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0C34" w:rsidRDefault="00C80C34" w:rsidP="00055C18">
            <w:pPr>
              <w:rPr>
                <w:rFonts w:ascii="Arial" w:hAnsi="Arial"/>
              </w:rPr>
            </w:pPr>
          </w:p>
        </w:tc>
      </w:tr>
      <w:tr w:rsidR="00C80C34" w:rsidTr="00055C18">
        <w:trPr>
          <w:trHeight w:val="840"/>
        </w:trPr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0C34" w:rsidRDefault="00C80C34" w:rsidP="00055C18">
            <w:pPr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Vyhlášeno </w:t>
            </w:r>
          </w:p>
          <w:p w:rsidR="00C80C34" w:rsidRDefault="00C80C34" w:rsidP="00055C18">
            <w:pPr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Dokumentační komisí: </w:t>
            </w:r>
          </w:p>
          <w:p w:rsidR="00C80C34" w:rsidRDefault="00C80C34" w:rsidP="00055C18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4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0C34" w:rsidRDefault="00C80C34" w:rsidP="00055C18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dne: </w:t>
            </w:r>
          </w:p>
          <w:p w:rsidR="00C80C34" w:rsidRDefault="00C80C34" w:rsidP="00055C18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číslo zápisu:</w:t>
            </w:r>
          </w:p>
        </w:tc>
        <w:tc>
          <w:tcPr>
            <w:tcW w:w="2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0C34" w:rsidRDefault="00C80C34" w:rsidP="00055C18">
            <w:pPr>
              <w:rPr>
                <w:rFonts w:ascii="Arial" w:hAnsi="Arial"/>
              </w:rPr>
            </w:pPr>
            <w:r>
              <w:rPr>
                <w:rFonts w:ascii="Arial" w:hAnsi="Arial"/>
              </w:rPr>
              <w:t>Tajemník Dokumentační komise</w:t>
            </w:r>
          </w:p>
        </w:tc>
      </w:tr>
    </w:tbl>
    <w:p w:rsidR="00EB392D" w:rsidRDefault="00EB392D" w:rsidP="009A4FA8">
      <w:pPr>
        <w:pStyle w:val="Zkladntextodsazen"/>
        <w:ind w:left="0" w:firstLine="0"/>
        <w:jc w:val="both"/>
        <w:rPr>
          <w:color w:val="auto"/>
          <w:sz w:val="20"/>
          <w:u w:val="single"/>
        </w:rPr>
      </w:pPr>
    </w:p>
    <w:p w:rsidR="00EB392D" w:rsidRDefault="00EB392D" w:rsidP="009E1FAF">
      <w:pPr>
        <w:pStyle w:val="Zkladntextodsazen"/>
        <w:ind w:left="1065" w:firstLine="0"/>
        <w:jc w:val="both"/>
        <w:rPr>
          <w:color w:val="auto"/>
          <w:sz w:val="20"/>
          <w:u w:val="single"/>
        </w:rPr>
      </w:pPr>
    </w:p>
    <w:p w:rsidR="006F512F" w:rsidRDefault="006F512F" w:rsidP="009E1FAF">
      <w:pPr>
        <w:pStyle w:val="Zkladntextodsazen"/>
        <w:ind w:left="1065" w:firstLine="0"/>
        <w:jc w:val="both"/>
        <w:rPr>
          <w:color w:val="auto"/>
          <w:sz w:val="20"/>
          <w:u w:val="single"/>
        </w:rPr>
      </w:pPr>
    </w:p>
    <w:p w:rsidR="009E1FAF" w:rsidRPr="000F7E97" w:rsidRDefault="009E1FAF" w:rsidP="009E1F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0F7E97">
        <w:rPr>
          <w:b/>
          <w:color w:val="auto"/>
          <w:sz w:val="20"/>
        </w:rPr>
        <w:lastRenderedPageBreak/>
        <w:t xml:space="preserve">identifikační údaje o plánované </w:t>
      </w:r>
      <w:r w:rsidR="00372BA6">
        <w:rPr>
          <w:b/>
          <w:color w:val="auto"/>
          <w:sz w:val="20"/>
          <w:lang w:val="cs-CZ"/>
        </w:rPr>
        <w:t xml:space="preserve">opravě </w:t>
      </w:r>
      <w:r w:rsidRPr="000F7E97">
        <w:rPr>
          <w:b/>
          <w:color w:val="auto"/>
          <w:sz w:val="20"/>
        </w:rPr>
        <w:t>v členění:</w:t>
      </w:r>
    </w:p>
    <w:p w:rsidR="009E1FAF" w:rsidRDefault="009E1FAF" w:rsidP="009E1FAF">
      <w:pPr>
        <w:pStyle w:val="Zkladntextodsazen"/>
        <w:ind w:left="360" w:firstLine="0"/>
        <w:jc w:val="both"/>
        <w:rPr>
          <w:color w:val="auto"/>
          <w:sz w:val="20"/>
        </w:rPr>
      </w:pPr>
    </w:p>
    <w:tbl>
      <w:tblPr>
        <w:tblW w:w="8934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60"/>
        <w:gridCol w:w="5674"/>
      </w:tblGrid>
      <w:tr w:rsidR="009E1FAF" w:rsidRPr="00431A57" w:rsidTr="000F7E97"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1FAF" w:rsidRPr="00431A57" w:rsidRDefault="009E1FAF" w:rsidP="00EB392D">
            <w:pPr>
              <w:pStyle w:val="Zkladntextodsazen"/>
              <w:ind w:left="0" w:firstLine="0"/>
              <w:rPr>
                <w:color w:val="auto"/>
                <w:sz w:val="20"/>
                <w:lang w:val="cs-CZ"/>
              </w:rPr>
            </w:pPr>
            <w:r w:rsidRPr="00431A57">
              <w:rPr>
                <w:color w:val="auto"/>
                <w:sz w:val="20"/>
                <w:lang w:val="cs-CZ"/>
              </w:rPr>
              <w:t>název stavby – tok, název</w:t>
            </w:r>
          </w:p>
        </w:tc>
        <w:tc>
          <w:tcPr>
            <w:tcW w:w="5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FAF" w:rsidRPr="00431A57" w:rsidRDefault="00681ECE" w:rsidP="00681ECE">
            <w:pPr>
              <w:rPr>
                <w:rFonts w:cs="Arial"/>
              </w:rPr>
            </w:pPr>
            <w:r w:rsidRPr="00681ECE">
              <w:rPr>
                <w:rFonts w:ascii="Arial" w:hAnsi="Arial"/>
              </w:rPr>
              <w:t>VD České Kopisty, oprava ovládacích uzávěrů a bočních štítů pravého jezového pole</w:t>
            </w:r>
          </w:p>
        </w:tc>
      </w:tr>
      <w:tr w:rsidR="00B96D7E" w:rsidRPr="00431A57" w:rsidTr="000F7E97"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6D7E" w:rsidRPr="00431A57" w:rsidRDefault="00B96D7E" w:rsidP="00EB392D">
            <w:pPr>
              <w:pStyle w:val="Zkladntextodsazen"/>
              <w:ind w:left="0" w:firstLine="0"/>
              <w:rPr>
                <w:color w:val="auto"/>
                <w:sz w:val="20"/>
                <w:lang w:val="cs-CZ"/>
              </w:rPr>
            </w:pPr>
            <w:r w:rsidRPr="00431A57">
              <w:rPr>
                <w:color w:val="auto"/>
                <w:sz w:val="20"/>
                <w:lang w:val="cs-CZ"/>
              </w:rPr>
              <w:t xml:space="preserve">místo, případně ř. km, </w:t>
            </w:r>
            <w:proofErr w:type="spellStart"/>
            <w:proofErr w:type="gramStart"/>
            <w:r w:rsidRPr="00431A57">
              <w:rPr>
                <w:color w:val="auto"/>
                <w:sz w:val="20"/>
                <w:lang w:val="cs-CZ"/>
              </w:rPr>
              <w:t>k.ú</w:t>
            </w:r>
            <w:proofErr w:type="spellEnd"/>
            <w:r w:rsidRPr="00431A57">
              <w:rPr>
                <w:color w:val="auto"/>
                <w:sz w:val="20"/>
                <w:lang w:val="cs-CZ"/>
              </w:rPr>
              <w:t>.</w:t>
            </w:r>
            <w:proofErr w:type="gramEnd"/>
          </w:p>
        </w:tc>
        <w:tc>
          <w:tcPr>
            <w:tcW w:w="5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D7E" w:rsidRPr="00431A57" w:rsidRDefault="00EB392D" w:rsidP="006F512F">
            <w:pPr>
              <w:rPr>
                <w:rFonts w:ascii="Arial" w:hAnsi="Arial" w:cs="Arial"/>
              </w:rPr>
            </w:pPr>
            <w:r w:rsidRPr="00431A57">
              <w:rPr>
                <w:rFonts w:ascii="Arial" w:hAnsi="Arial"/>
              </w:rPr>
              <w:t xml:space="preserve">VD </w:t>
            </w:r>
            <w:r w:rsidR="008A271E">
              <w:rPr>
                <w:rFonts w:ascii="Arial" w:hAnsi="Arial"/>
              </w:rPr>
              <w:t>České Kopisty</w:t>
            </w:r>
          </w:p>
        </w:tc>
      </w:tr>
      <w:tr w:rsidR="00B96D7E" w:rsidRPr="00431A57" w:rsidTr="000F7E97"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6D7E" w:rsidRPr="00431A57" w:rsidRDefault="00B96D7E" w:rsidP="00EB392D">
            <w:pPr>
              <w:pStyle w:val="Zkladntextodsazen"/>
              <w:ind w:left="0" w:firstLine="0"/>
              <w:rPr>
                <w:color w:val="auto"/>
                <w:sz w:val="20"/>
                <w:lang w:val="cs-CZ"/>
              </w:rPr>
            </w:pPr>
            <w:r w:rsidRPr="00431A57">
              <w:rPr>
                <w:color w:val="auto"/>
                <w:sz w:val="20"/>
                <w:lang w:val="cs-CZ"/>
              </w:rPr>
              <w:t>Inventární číslo DM</w:t>
            </w:r>
          </w:p>
        </w:tc>
        <w:tc>
          <w:tcPr>
            <w:tcW w:w="5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D7E" w:rsidRPr="008A271E" w:rsidRDefault="00681ECE" w:rsidP="00B96D7E">
            <w:pPr>
              <w:rPr>
                <w:rFonts w:ascii="Arial" w:hAnsi="Arial" w:cs="Arial"/>
              </w:rPr>
            </w:pPr>
            <w:r w:rsidRPr="008A271E">
              <w:rPr>
                <w:rFonts w:ascii="Arial" w:hAnsi="Arial" w:cs="Arial"/>
              </w:rPr>
              <w:t>9051004121</w:t>
            </w:r>
          </w:p>
        </w:tc>
      </w:tr>
      <w:tr w:rsidR="00D304D5" w:rsidRPr="00431A57" w:rsidTr="000F7E97"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04D5" w:rsidRPr="00431A57" w:rsidRDefault="00D304D5" w:rsidP="00D304D5">
            <w:pPr>
              <w:pStyle w:val="Zkladntextodsazen"/>
              <w:ind w:left="0" w:firstLine="0"/>
              <w:rPr>
                <w:sz w:val="20"/>
              </w:rPr>
            </w:pPr>
            <w:r w:rsidRPr="00431A57">
              <w:rPr>
                <w:sz w:val="20"/>
              </w:rPr>
              <w:t>identifikátor ISYPO</w:t>
            </w:r>
          </w:p>
        </w:tc>
        <w:tc>
          <w:tcPr>
            <w:tcW w:w="5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04D5" w:rsidRPr="008A271E" w:rsidRDefault="00681ECE" w:rsidP="00431A57">
            <w:pPr>
              <w:pStyle w:val="Zkladntextodsazen"/>
              <w:ind w:left="24" w:hanging="24"/>
              <w:rPr>
                <w:rFonts w:cs="Arial"/>
                <w:color w:val="FF0000"/>
                <w:sz w:val="20"/>
              </w:rPr>
            </w:pPr>
            <w:r w:rsidRPr="008A271E">
              <w:rPr>
                <w:rFonts w:cs="Arial"/>
                <w:sz w:val="20"/>
              </w:rPr>
              <w:t>400038878</w:t>
            </w:r>
          </w:p>
        </w:tc>
      </w:tr>
    </w:tbl>
    <w:p w:rsidR="00F32A30" w:rsidRDefault="00F32A30" w:rsidP="00121C16">
      <w:pPr>
        <w:pStyle w:val="Zkladntextodsazen"/>
        <w:ind w:left="0" w:firstLine="0"/>
        <w:jc w:val="both"/>
        <w:rPr>
          <w:color w:val="auto"/>
          <w:sz w:val="20"/>
        </w:rPr>
      </w:pPr>
    </w:p>
    <w:p w:rsidR="009E1FAF" w:rsidRPr="00B106A6" w:rsidRDefault="009E1FAF" w:rsidP="009E1F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B106A6">
        <w:rPr>
          <w:rFonts w:cs="Arial"/>
          <w:b/>
          <w:color w:val="auto"/>
          <w:sz w:val="20"/>
        </w:rPr>
        <w:t>Odůvodnění účelnosti veřejné zakázky</w:t>
      </w:r>
      <w:r w:rsidRPr="00B106A6">
        <w:rPr>
          <w:rFonts w:cs="Arial"/>
          <w:b/>
          <w:color w:val="auto"/>
          <w:sz w:val="20"/>
          <w:lang w:val="cs-CZ"/>
        </w:rPr>
        <w:t>, které</w:t>
      </w:r>
      <w:r w:rsidRPr="00B106A6">
        <w:rPr>
          <w:rFonts w:cs="Arial"/>
          <w:b/>
          <w:color w:val="auto"/>
          <w:sz w:val="20"/>
        </w:rPr>
        <w:t xml:space="preserve"> bude zejména obsahovat:</w:t>
      </w:r>
    </w:p>
    <w:p w:rsidR="009E1FAF" w:rsidRDefault="009E1FAF" w:rsidP="009E1FAF">
      <w:pPr>
        <w:pStyle w:val="Zkladntextodsazen"/>
        <w:ind w:left="360" w:firstLine="0"/>
        <w:jc w:val="both"/>
        <w:rPr>
          <w:rFonts w:cs="Arial"/>
          <w:color w:val="auto"/>
          <w:sz w:val="20"/>
        </w:rPr>
      </w:pPr>
    </w:p>
    <w:p w:rsidR="009E1FAF" w:rsidRPr="0077284B" w:rsidRDefault="009E1FAF" w:rsidP="00D7212D">
      <w:pPr>
        <w:pStyle w:val="Odstavecseseznamem1"/>
        <w:numPr>
          <w:ilvl w:val="0"/>
          <w:numId w:val="2"/>
        </w:numPr>
        <w:spacing w:after="120"/>
        <w:ind w:left="1077" w:hanging="357"/>
        <w:contextualSpacing w:val="0"/>
        <w:jc w:val="both"/>
        <w:rPr>
          <w:rFonts w:ascii="Arial" w:hAnsi="Arial" w:cs="Arial"/>
        </w:rPr>
      </w:pPr>
      <w:r w:rsidRPr="0077284B">
        <w:rPr>
          <w:rFonts w:ascii="Arial" w:hAnsi="Arial" w:cs="Arial"/>
        </w:rPr>
        <w:t>Popis potřeb, které mají být splněním veřejné zakázky naplněny (dů</w:t>
      </w:r>
      <w:r w:rsidR="001E6C1A" w:rsidRPr="0077284B">
        <w:rPr>
          <w:rFonts w:ascii="Arial" w:hAnsi="Arial" w:cs="Arial"/>
        </w:rPr>
        <w:t>vod, proč je akce připravována)</w:t>
      </w:r>
    </w:p>
    <w:p w:rsidR="0077284B" w:rsidRPr="0077284B" w:rsidRDefault="003578C0" w:rsidP="0077284B">
      <w:pPr>
        <w:pStyle w:val="Odstavecseseznamem"/>
        <w:ind w:left="1080"/>
        <w:jc w:val="both"/>
        <w:rPr>
          <w:rFonts w:ascii="Arial" w:hAnsi="Arial" w:cs="Arial"/>
        </w:rPr>
      </w:pPr>
      <w:r w:rsidRPr="001E6C1A">
        <w:rPr>
          <w:rFonts w:ascii="Arial" w:hAnsi="Arial" w:cs="Arial"/>
        </w:rPr>
        <w:t>V zápise z prohlídky TBD</w:t>
      </w:r>
      <w:r w:rsidR="00E57721">
        <w:rPr>
          <w:rFonts w:ascii="Arial" w:hAnsi="Arial" w:cs="Arial"/>
        </w:rPr>
        <w:t xml:space="preserve"> </w:t>
      </w:r>
      <w:r w:rsidRPr="001E6C1A">
        <w:rPr>
          <w:rFonts w:ascii="Arial" w:hAnsi="Arial" w:cs="Arial"/>
        </w:rPr>
        <w:t xml:space="preserve">konané dne </w:t>
      </w:r>
      <w:proofErr w:type="gramStart"/>
      <w:r w:rsidR="00681ECE">
        <w:rPr>
          <w:rFonts w:ascii="Arial" w:hAnsi="Arial" w:cs="Arial"/>
        </w:rPr>
        <w:t>24</w:t>
      </w:r>
      <w:r w:rsidRPr="001E6C1A">
        <w:rPr>
          <w:rFonts w:ascii="Arial" w:hAnsi="Arial" w:cs="Arial"/>
        </w:rPr>
        <w:t>.10.2024</w:t>
      </w:r>
      <w:proofErr w:type="gramEnd"/>
      <w:r w:rsidRPr="001E6C1A">
        <w:rPr>
          <w:rFonts w:ascii="Arial" w:hAnsi="Arial" w:cs="Arial"/>
        </w:rPr>
        <w:t xml:space="preserve"> je uveden v</w:t>
      </w:r>
      <w:r w:rsidR="0077284B">
        <w:rPr>
          <w:rFonts w:ascii="Arial" w:hAnsi="Arial" w:cs="Arial"/>
        </w:rPr>
        <w:t> </w:t>
      </w:r>
      <w:r w:rsidRPr="001E6C1A">
        <w:rPr>
          <w:rFonts w:ascii="Arial" w:hAnsi="Arial" w:cs="Arial"/>
        </w:rPr>
        <w:t>kapitole</w:t>
      </w:r>
      <w:r w:rsidR="0077284B">
        <w:rPr>
          <w:rFonts w:ascii="Arial" w:hAnsi="Arial" w:cs="Arial"/>
        </w:rPr>
        <w:t xml:space="preserve"> 2.3</w:t>
      </w:r>
      <w:r w:rsidRPr="001E6C1A">
        <w:rPr>
          <w:rFonts w:ascii="Arial" w:hAnsi="Arial" w:cs="Arial"/>
        </w:rPr>
        <w:t xml:space="preserve"> „Problémy provozu vodního díla, jež mohou ovlivnit jeho bezpečnost a provozuschopnost“ problém </w:t>
      </w:r>
      <w:r w:rsidRPr="001E6C1A">
        <w:rPr>
          <w:rFonts w:ascii="Arial" w:hAnsi="Arial" w:cs="Arial"/>
          <w:b/>
        </w:rPr>
        <w:t>„Zvýšená poruchovost trojcestných ventilů a ovládacích mechanismů určených pro manipulaci se sektorovými uzávěry“</w:t>
      </w:r>
      <w:r w:rsidR="0077284B">
        <w:rPr>
          <w:rFonts w:ascii="Arial" w:hAnsi="Arial" w:cs="Arial"/>
        </w:rPr>
        <w:t>. Námětem je</w:t>
      </w:r>
      <w:r w:rsidRPr="001E6C1A">
        <w:rPr>
          <w:rFonts w:ascii="Arial" w:hAnsi="Arial" w:cs="Arial"/>
        </w:rPr>
        <w:t xml:space="preserve"> provést postupnou revizi a </w:t>
      </w:r>
      <w:r w:rsidR="00187DE4">
        <w:rPr>
          <w:rFonts w:ascii="Arial" w:hAnsi="Arial" w:cs="Arial"/>
        </w:rPr>
        <w:t xml:space="preserve">případnou </w:t>
      </w:r>
      <w:r w:rsidRPr="001E6C1A">
        <w:rPr>
          <w:rFonts w:ascii="Arial" w:hAnsi="Arial" w:cs="Arial"/>
        </w:rPr>
        <w:t>opravu</w:t>
      </w:r>
      <w:r w:rsidR="00187DE4">
        <w:rPr>
          <w:rFonts w:ascii="Arial" w:hAnsi="Arial" w:cs="Arial"/>
        </w:rPr>
        <w:t>.</w:t>
      </w:r>
      <w:r w:rsidR="00FE1E5C">
        <w:rPr>
          <w:rFonts w:ascii="Arial" w:hAnsi="Arial" w:cs="Arial"/>
          <w:sz w:val="22"/>
        </w:rPr>
        <w:t xml:space="preserve"> </w:t>
      </w:r>
      <w:r w:rsidR="0077284B" w:rsidRPr="009D35F3">
        <w:rPr>
          <w:rFonts w:ascii="Arial" w:hAnsi="Arial" w:cs="Arial"/>
        </w:rPr>
        <w:t xml:space="preserve">Odpovědnost za provedení postupných revizí a oprav </w:t>
      </w:r>
      <w:r w:rsidR="0077284B">
        <w:rPr>
          <w:rFonts w:ascii="Arial" w:hAnsi="Arial" w:cs="Arial"/>
        </w:rPr>
        <w:t>má</w:t>
      </w:r>
      <w:r w:rsidR="0077284B" w:rsidRPr="009D35F3">
        <w:rPr>
          <w:rFonts w:ascii="Arial" w:hAnsi="Arial" w:cs="Arial"/>
        </w:rPr>
        <w:t xml:space="preserve"> závod Roudnice </w:t>
      </w:r>
      <w:proofErr w:type="spellStart"/>
      <w:proofErr w:type="gramStart"/>
      <w:r w:rsidR="0077284B" w:rsidRPr="009D35F3">
        <w:rPr>
          <w:rFonts w:ascii="Arial" w:hAnsi="Arial" w:cs="Arial"/>
        </w:rPr>
        <w:t>n.L.</w:t>
      </w:r>
      <w:proofErr w:type="spellEnd"/>
      <w:proofErr w:type="gramEnd"/>
    </w:p>
    <w:p w:rsidR="0077284B" w:rsidRDefault="0077284B" w:rsidP="00F83D5E">
      <w:pPr>
        <w:pStyle w:val="Odstavecseseznamem"/>
        <w:ind w:left="1080"/>
        <w:jc w:val="both"/>
        <w:rPr>
          <w:rFonts w:ascii="Arial" w:hAnsi="Arial" w:cs="Arial"/>
        </w:rPr>
      </w:pPr>
    </w:p>
    <w:p w:rsidR="00F83D5E" w:rsidRPr="0077284B" w:rsidRDefault="006F512F" w:rsidP="00F83D5E">
      <w:pPr>
        <w:pStyle w:val="Odstavecseseznamem"/>
        <w:ind w:left="1080"/>
        <w:jc w:val="both"/>
        <w:rPr>
          <w:rFonts w:ascii="Arial" w:hAnsi="Arial" w:cs="Arial"/>
          <w:b/>
        </w:rPr>
      </w:pPr>
      <w:r w:rsidRPr="0077284B">
        <w:rPr>
          <w:rFonts w:ascii="Arial" w:hAnsi="Arial" w:cs="Arial"/>
          <w:b/>
        </w:rPr>
        <w:t xml:space="preserve">Z důvodu </w:t>
      </w:r>
      <w:r w:rsidR="00431A57" w:rsidRPr="0077284B">
        <w:rPr>
          <w:rFonts w:ascii="Arial" w:hAnsi="Arial" w:cs="Arial"/>
          <w:b/>
        </w:rPr>
        <w:t xml:space="preserve">provozního </w:t>
      </w:r>
      <w:r w:rsidRPr="0077284B">
        <w:rPr>
          <w:rFonts w:ascii="Arial" w:hAnsi="Arial" w:cs="Arial"/>
          <w:b/>
        </w:rPr>
        <w:t xml:space="preserve">opotřebení je nutné </w:t>
      </w:r>
      <w:r w:rsidR="00431A57" w:rsidRPr="0077284B">
        <w:rPr>
          <w:rFonts w:ascii="Arial" w:hAnsi="Arial" w:cs="Arial"/>
          <w:b/>
        </w:rPr>
        <w:t>ovládací mechanismy</w:t>
      </w:r>
      <w:r w:rsidRPr="0077284B">
        <w:rPr>
          <w:rFonts w:ascii="Arial" w:hAnsi="Arial" w:cs="Arial"/>
          <w:b/>
        </w:rPr>
        <w:t xml:space="preserve"> jezu </w:t>
      </w:r>
      <w:r w:rsidR="0077284B">
        <w:rPr>
          <w:rFonts w:ascii="Arial" w:hAnsi="Arial" w:cs="Arial"/>
          <w:b/>
        </w:rPr>
        <w:t xml:space="preserve">postupně </w:t>
      </w:r>
      <w:r w:rsidRPr="0077284B">
        <w:rPr>
          <w:rFonts w:ascii="Arial" w:hAnsi="Arial" w:cs="Arial"/>
          <w:b/>
        </w:rPr>
        <w:t>kompletně repasovat, aby se prodloužila bezporuchovost a ovladatelnost jednotlivých jezových uzávěrů.</w:t>
      </w:r>
    </w:p>
    <w:p w:rsidR="0077284B" w:rsidRDefault="0077284B" w:rsidP="00F83D5E">
      <w:pPr>
        <w:pStyle w:val="Odstavecseseznamem"/>
        <w:ind w:left="1080"/>
        <w:jc w:val="both"/>
        <w:rPr>
          <w:rFonts w:ascii="Arial" w:hAnsi="Arial" w:cs="Arial"/>
        </w:rPr>
      </w:pPr>
    </w:p>
    <w:p w:rsidR="00FE1E5C" w:rsidRPr="0048057F" w:rsidRDefault="00FE1E5C" w:rsidP="00F83D5E">
      <w:pPr>
        <w:pStyle w:val="Odstavecseseznamem"/>
        <w:ind w:left="108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Dále je </w:t>
      </w:r>
      <w:r w:rsidR="0048057F">
        <w:rPr>
          <w:rFonts w:ascii="Arial" w:hAnsi="Arial" w:cs="Arial"/>
        </w:rPr>
        <w:t>v</w:t>
      </w:r>
      <w:r>
        <w:rPr>
          <w:rFonts w:ascii="Arial" w:hAnsi="Arial" w:cs="Arial"/>
        </w:rPr>
        <w:t xml:space="preserve"> zápise z prohlídky uvedena závada </w:t>
      </w:r>
      <w:r>
        <w:rPr>
          <w:rFonts w:ascii="Arial" w:hAnsi="Arial" w:cs="Arial"/>
          <w:b/>
        </w:rPr>
        <w:t>„Poškození bočních teflonových štítů sektoru (</w:t>
      </w:r>
      <w:r w:rsidR="0048057F">
        <w:rPr>
          <w:rFonts w:ascii="Arial" w:hAnsi="Arial" w:cs="Arial"/>
          <w:b/>
        </w:rPr>
        <w:t xml:space="preserve">vyboulení, tvarové poškození a </w:t>
      </w:r>
      <w:r>
        <w:rPr>
          <w:rFonts w:ascii="Arial" w:hAnsi="Arial" w:cs="Arial"/>
          <w:b/>
        </w:rPr>
        <w:t xml:space="preserve">částečné </w:t>
      </w:r>
      <w:r w:rsidR="0048057F">
        <w:rPr>
          <w:rFonts w:ascii="Arial" w:hAnsi="Arial" w:cs="Arial"/>
          <w:b/>
        </w:rPr>
        <w:t>odtržení desek)“</w:t>
      </w:r>
      <w:r w:rsidR="0048057F">
        <w:rPr>
          <w:rFonts w:ascii="Arial" w:hAnsi="Arial" w:cs="Arial"/>
        </w:rPr>
        <w:t>. Doporučuje se provést opravu bočních štítů včetně bočního těsnění a opravu horního podélného těsnění z horní vody.</w:t>
      </w:r>
    </w:p>
    <w:p w:rsidR="0009749C" w:rsidRPr="00F819C0" w:rsidRDefault="0091245E" w:rsidP="005B1582">
      <w:pPr>
        <w:pStyle w:val="Odstavecseseznamem1"/>
        <w:ind w:left="0"/>
        <w:jc w:val="both"/>
        <w:rPr>
          <w:rFonts w:ascii="Arial" w:hAnsi="Arial" w:cs="Arial"/>
        </w:rPr>
      </w:pPr>
      <w:r w:rsidRPr="00F819C0">
        <w:rPr>
          <w:rFonts w:ascii="Arial" w:hAnsi="Arial" w:cs="Arial"/>
        </w:rPr>
        <w:t xml:space="preserve">      </w:t>
      </w:r>
    </w:p>
    <w:p w:rsidR="009E1FAF" w:rsidRPr="00E57721" w:rsidRDefault="009E1FAF" w:rsidP="00E075D3">
      <w:pPr>
        <w:pStyle w:val="Odstavecseseznamem1"/>
        <w:numPr>
          <w:ilvl w:val="0"/>
          <w:numId w:val="2"/>
        </w:numPr>
        <w:spacing w:after="120"/>
        <w:ind w:left="1077" w:hanging="357"/>
        <w:contextualSpacing w:val="0"/>
        <w:jc w:val="both"/>
        <w:rPr>
          <w:rFonts w:ascii="Arial" w:hAnsi="Arial" w:cs="Arial"/>
        </w:rPr>
      </w:pPr>
      <w:r w:rsidRPr="00E57721">
        <w:rPr>
          <w:rFonts w:ascii="Arial" w:hAnsi="Arial" w:cs="Arial"/>
        </w:rPr>
        <w:t>Popis předmětu veřejn</w:t>
      </w:r>
      <w:r w:rsidR="001E6C1A" w:rsidRPr="00E57721">
        <w:rPr>
          <w:rFonts w:ascii="Arial" w:hAnsi="Arial" w:cs="Arial"/>
        </w:rPr>
        <w:t>é zakázky (stávající stav, cíl)</w:t>
      </w:r>
    </w:p>
    <w:p w:rsidR="00223636" w:rsidRPr="00AA1DB4" w:rsidRDefault="00223636" w:rsidP="00F83D5E">
      <w:pPr>
        <w:pStyle w:val="Odstavecseseznamem1"/>
        <w:ind w:left="1080"/>
        <w:jc w:val="both"/>
        <w:rPr>
          <w:rFonts w:ascii="Arial" w:hAnsi="Arial" w:cs="Arial"/>
          <w:b/>
        </w:rPr>
      </w:pPr>
      <w:r w:rsidRPr="00AA1DB4">
        <w:rPr>
          <w:rFonts w:ascii="Arial" w:hAnsi="Arial" w:cs="Arial"/>
          <w:b/>
        </w:rPr>
        <w:t xml:space="preserve">Stávající stav: </w:t>
      </w:r>
    </w:p>
    <w:p w:rsidR="009514CF" w:rsidRDefault="006F512F" w:rsidP="009514CF">
      <w:pPr>
        <w:ind w:left="113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Jedná se o uzávěry, které </w:t>
      </w:r>
      <w:r w:rsidR="009514CF">
        <w:rPr>
          <w:rFonts w:ascii="Arial" w:hAnsi="Arial" w:cs="Arial"/>
        </w:rPr>
        <w:t>jsou v provozu cca 50</w:t>
      </w:r>
      <w:r w:rsidR="003D75B1">
        <w:rPr>
          <w:rFonts w:ascii="Arial" w:hAnsi="Arial" w:cs="Arial"/>
        </w:rPr>
        <w:t xml:space="preserve"> </w:t>
      </w:r>
      <w:r w:rsidR="009514CF">
        <w:rPr>
          <w:rFonts w:ascii="Arial" w:hAnsi="Arial" w:cs="Arial"/>
        </w:rPr>
        <w:t xml:space="preserve">let a k němu navazující potrubí na </w:t>
      </w:r>
      <w:r w:rsidR="00681ECE">
        <w:rPr>
          <w:rFonts w:ascii="Arial" w:hAnsi="Arial" w:cs="Arial"/>
        </w:rPr>
        <w:t>pravém</w:t>
      </w:r>
      <w:r w:rsidR="009514CF">
        <w:rPr>
          <w:rFonts w:ascii="Arial" w:hAnsi="Arial" w:cs="Arial"/>
        </w:rPr>
        <w:t xml:space="preserve"> jezovém poli. Trojcestný ventily </w:t>
      </w:r>
      <w:r w:rsidR="00431A57">
        <w:rPr>
          <w:rFonts w:ascii="Arial" w:hAnsi="Arial" w:cs="Arial"/>
        </w:rPr>
        <w:t xml:space="preserve">č. </w:t>
      </w:r>
      <w:r w:rsidR="00681ECE">
        <w:rPr>
          <w:rFonts w:ascii="Arial" w:hAnsi="Arial" w:cs="Arial"/>
        </w:rPr>
        <w:t>300</w:t>
      </w:r>
      <w:r w:rsidR="009514CF">
        <w:rPr>
          <w:rFonts w:ascii="Arial" w:hAnsi="Arial" w:cs="Arial"/>
        </w:rPr>
        <w:t xml:space="preserve">, které byl v minulosti opravován z důvodu </w:t>
      </w:r>
      <w:proofErr w:type="spellStart"/>
      <w:r w:rsidR="009514CF">
        <w:rPr>
          <w:rFonts w:ascii="Arial" w:hAnsi="Arial" w:cs="Arial"/>
        </w:rPr>
        <w:t>prokorodování</w:t>
      </w:r>
      <w:proofErr w:type="spellEnd"/>
      <w:r w:rsidR="009514CF">
        <w:rPr>
          <w:rFonts w:ascii="Arial" w:hAnsi="Arial" w:cs="Arial"/>
        </w:rPr>
        <w:t xml:space="preserve"> a spodních přírub. Příruby jsou součástí stavební části jezu.</w:t>
      </w:r>
    </w:p>
    <w:p w:rsidR="00431A57" w:rsidRDefault="009514CF" w:rsidP="009514CF">
      <w:pPr>
        <w:ind w:left="1134"/>
        <w:jc w:val="both"/>
        <w:rPr>
          <w:rFonts w:ascii="Arial" w:hAnsi="Arial" w:cs="Arial"/>
        </w:rPr>
      </w:pPr>
      <w:r>
        <w:rPr>
          <w:rFonts w:ascii="Arial" w:hAnsi="Arial" w:cs="Arial"/>
        </w:rPr>
        <w:t>Dále je nutná oprava</w:t>
      </w:r>
      <w:r w:rsidR="00431A57">
        <w:rPr>
          <w:rFonts w:ascii="Arial" w:hAnsi="Arial" w:cs="Arial"/>
        </w:rPr>
        <w:t xml:space="preserve"> potrubních uzávěrů</w:t>
      </w:r>
      <w:r>
        <w:rPr>
          <w:rFonts w:ascii="Arial" w:hAnsi="Arial" w:cs="Arial"/>
        </w:rPr>
        <w:t xml:space="preserve"> </w:t>
      </w:r>
      <w:r w:rsidR="00431A57">
        <w:rPr>
          <w:rFonts w:ascii="Arial" w:hAnsi="Arial" w:cs="Arial"/>
        </w:rPr>
        <w:t xml:space="preserve">č. </w:t>
      </w:r>
      <w:r w:rsidR="0048057F">
        <w:rPr>
          <w:rFonts w:ascii="Arial" w:hAnsi="Arial" w:cs="Arial"/>
        </w:rPr>
        <w:t>3</w:t>
      </w:r>
      <w:r w:rsidR="00431A57">
        <w:rPr>
          <w:rFonts w:ascii="Arial" w:hAnsi="Arial" w:cs="Arial"/>
        </w:rPr>
        <w:t>01</w:t>
      </w:r>
      <w:r w:rsidR="0048057F">
        <w:rPr>
          <w:rFonts w:ascii="Arial" w:hAnsi="Arial" w:cs="Arial"/>
        </w:rPr>
        <w:t xml:space="preserve"> </w:t>
      </w:r>
      <w:r w:rsidR="00431A57">
        <w:rPr>
          <w:rFonts w:ascii="Arial" w:hAnsi="Arial" w:cs="Arial"/>
        </w:rPr>
        <w:t xml:space="preserve">a </w:t>
      </w:r>
      <w:r w:rsidR="0048057F">
        <w:rPr>
          <w:rFonts w:ascii="Arial" w:hAnsi="Arial" w:cs="Arial"/>
        </w:rPr>
        <w:t>3</w:t>
      </w:r>
      <w:r>
        <w:rPr>
          <w:rFonts w:ascii="Arial" w:hAnsi="Arial" w:cs="Arial"/>
        </w:rPr>
        <w:t xml:space="preserve">02. </w:t>
      </w:r>
      <w:r w:rsidR="00431A57">
        <w:rPr>
          <w:rFonts w:ascii="Arial" w:hAnsi="Arial" w:cs="Arial"/>
        </w:rPr>
        <w:t>Uzávěry vykazují  zvýšenou netěsnost a jejich funkčnost je nespolehlivá</w:t>
      </w:r>
      <w:r>
        <w:rPr>
          <w:rFonts w:ascii="Arial" w:hAnsi="Arial" w:cs="Arial"/>
        </w:rPr>
        <w:t>.</w:t>
      </w:r>
      <w:r w:rsidR="009554CE">
        <w:rPr>
          <w:rFonts w:ascii="Arial" w:hAnsi="Arial" w:cs="Arial"/>
        </w:rPr>
        <w:t xml:space="preserve"> </w:t>
      </w:r>
    </w:p>
    <w:p w:rsidR="00D74D5E" w:rsidRDefault="00431A57" w:rsidP="009514CF">
      <w:pPr>
        <w:ind w:left="1134"/>
        <w:jc w:val="both"/>
        <w:rPr>
          <w:rFonts w:ascii="Arial" w:hAnsi="Arial" w:cs="Arial"/>
        </w:rPr>
      </w:pPr>
      <w:r>
        <w:rPr>
          <w:rFonts w:ascii="Arial" w:hAnsi="Arial" w:cs="Arial"/>
        </w:rPr>
        <w:t>Jednotlivé konstrukční díly zpětn</w:t>
      </w:r>
      <w:r w:rsidR="0048057F">
        <w:rPr>
          <w:rFonts w:ascii="Arial" w:hAnsi="Arial" w:cs="Arial"/>
        </w:rPr>
        <w:t>é</w:t>
      </w:r>
      <w:r>
        <w:rPr>
          <w:rFonts w:ascii="Arial" w:hAnsi="Arial" w:cs="Arial"/>
        </w:rPr>
        <w:t xml:space="preserve"> vazb</w:t>
      </w:r>
      <w:r w:rsidR="0048057F">
        <w:rPr>
          <w:rFonts w:ascii="Arial" w:hAnsi="Arial" w:cs="Arial"/>
        </w:rPr>
        <w:t>y</w:t>
      </w:r>
      <w:r>
        <w:rPr>
          <w:rFonts w:ascii="Arial" w:hAnsi="Arial" w:cs="Arial"/>
        </w:rPr>
        <w:t xml:space="preserve"> jsou provozně opotřebené a nespolehlivé.</w:t>
      </w:r>
    </w:p>
    <w:p w:rsidR="009514CF" w:rsidRDefault="00D74D5E" w:rsidP="009514CF">
      <w:pPr>
        <w:ind w:left="1134"/>
        <w:jc w:val="both"/>
        <w:rPr>
          <w:rFonts w:ascii="Arial" w:hAnsi="Arial" w:cs="Arial"/>
        </w:rPr>
      </w:pPr>
      <w:r>
        <w:rPr>
          <w:rFonts w:ascii="Arial" w:hAnsi="Arial" w:cs="Arial"/>
        </w:rPr>
        <w:t>Teflonové boční štíty jsou poškozené včetně bočních těsnění. Podélné těsnění z horní vody je provozně opotřebené.</w:t>
      </w:r>
    </w:p>
    <w:p w:rsidR="00F83D5E" w:rsidRPr="00AA1DB4" w:rsidRDefault="00F83D5E" w:rsidP="00AA1DB4">
      <w:pPr>
        <w:jc w:val="both"/>
        <w:rPr>
          <w:rFonts w:ascii="Arial" w:hAnsi="Arial" w:cs="Arial"/>
          <w:color w:val="FF0000"/>
        </w:rPr>
      </w:pPr>
    </w:p>
    <w:p w:rsidR="003728BA" w:rsidRPr="00AA1DB4" w:rsidRDefault="00E57721" w:rsidP="008E4135">
      <w:pPr>
        <w:ind w:left="1134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Cíl</w:t>
      </w:r>
      <w:r w:rsidR="00223636" w:rsidRPr="00AA1DB4">
        <w:rPr>
          <w:rFonts w:ascii="Arial" w:hAnsi="Arial" w:cs="Arial"/>
          <w:b/>
        </w:rPr>
        <w:t>:</w:t>
      </w:r>
    </w:p>
    <w:p w:rsidR="009063D5" w:rsidRPr="00E57721" w:rsidRDefault="00BF4114" w:rsidP="009063D5">
      <w:pPr>
        <w:pStyle w:val="Odstavecseseznamem"/>
        <w:numPr>
          <w:ilvl w:val="0"/>
          <w:numId w:val="16"/>
        </w:numPr>
        <w:jc w:val="both"/>
        <w:rPr>
          <w:rFonts w:ascii="Arial" w:hAnsi="Arial" w:cs="Arial"/>
          <w:u w:val="single"/>
        </w:rPr>
      </w:pPr>
      <w:r w:rsidRPr="00E57721">
        <w:rPr>
          <w:rFonts w:ascii="Arial" w:hAnsi="Arial" w:cs="Arial"/>
          <w:u w:val="single"/>
        </w:rPr>
        <w:t xml:space="preserve">Provedení postupné opravy ovládacích mechanismů u </w:t>
      </w:r>
      <w:r w:rsidR="00681ECE" w:rsidRPr="00E57721">
        <w:rPr>
          <w:rFonts w:ascii="Arial" w:hAnsi="Arial" w:cs="Arial"/>
          <w:u w:val="single"/>
        </w:rPr>
        <w:t>pravého</w:t>
      </w:r>
      <w:r w:rsidRPr="00E57721">
        <w:rPr>
          <w:rFonts w:ascii="Arial" w:hAnsi="Arial" w:cs="Arial"/>
          <w:u w:val="single"/>
        </w:rPr>
        <w:t xml:space="preserve"> jezov</w:t>
      </w:r>
      <w:r w:rsidR="00BF11FA" w:rsidRPr="00E57721">
        <w:rPr>
          <w:rFonts w:ascii="Arial" w:hAnsi="Arial" w:cs="Arial"/>
          <w:u w:val="single"/>
        </w:rPr>
        <w:t>ého pole:</w:t>
      </w:r>
    </w:p>
    <w:p w:rsidR="00BF4114" w:rsidRPr="00BF4114" w:rsidRDefault="00BF4114" w:rsidP="003D75B1">
      <w:pPr>
        <w:pStyle w:val="Odstavecseseznamem"/>
        <w:numPr>
          <w:ilvl w:val="0"/>
          <w:numId w:val="14"/>
        </w:numPr>
        <w:spacing w:before="120" w:after="120"/>
        <w:ind w:hanging="153"/>
        <w:contextualSpacing w:val="0"/>
        <w:jc w:val="both"/>
        <w:rPr>
          <w:rFonts w:ascii="Arial" w:hAnsi="Arial" w:cs="Arial"/>
        </w:rPr>
      </w:pPr>
      <w:r w:rsidRPr="00BF4114">
        <w:rPr>
          <w:rFonts w:ascii="Arial" w:hAnsi="Arial" w:cs="Arial"/>
        </w:rPr>
        <w:t>Demontáž, oprava a zpětná montáž mechanick</w:t>
      </w:r>
      <w:r w:rsidR="0048057F">
        <w:rPr>
          <w:rFonts w:ascii="Arial" w:hAnsi="Arial" w:cs="Arial"/>
        </w:rPr>
        <w:t>é</w:t>
      </w:r>
      <w:r w:rsidRPr="00BF4114">
        <w:rPr>
          <w:rFonts w:ascii="Arial" w:hAnsi="Arial" w:cs="Arial"/>
        </w:rPr>
        <w:t xml:space="preserve"> zpětn</w:t>
      </w:r>
      <w:r w:rsidR="0048057F">
        <w:rPr>
          <w:rFonts w:ascii="Arial" w:hAnsi="Arial" w:cs="Arial"/>
        </w:rPr>
        <w:t>é</w:t>
      </w:r>
      <w:r w:rsidRPr="00BF4114">
        <w:rPr>
          <w:rFonts w:ascii="Arial" w:hAnsi="Arial" w:cs="Arial"/>
        </w:rPr>
        <w:t xml:space="preserve"> vazb</w:t>
      </w:r>
      <w:r w:rsidR="0048057F">
        <w:rPr>
          <w:rFonts w:ascii="Arial" w:hAnsi="Arial" w:cs="Arial"/>
        </w:rPr>
        <w:t>y</w:t>
      </w:r>
      <w:r w:rsidRPr="00BF4114">
        <w:rPr>
          <w:rFonts w:ascii="Arial" w:hAnsi="Arial" w:cs="Arial"/>
        </w:rPr>
        <w:t xml:space="preserve"> v tlačn</w:t>
      </w:r>
      <w:r w:rsidR="0048057F">
        <w:rPr>
          <w:rFonts w:ascii="Arial" w:hAnsi="Arial" w:cs="Arial"/>
        </w:rPr>
        <w:t>é</w:t>
      </w:r>
      <w:r w:rsidRPr="00BF4114">
        <w:rPr>
          <w:rFonts w:ascii="Arial" w:hAnsi="Arial" w:cs="Arial"/>
        </w:rPr>
        <w:t xml:space="preserve"> komo</w:t>
      </w:r>
      <w:r w:rsidR="0048057F">
        <w:rPr>
          <w:rFonts w:ascii="Arial" w:hAnsi="Arial" w:cs="Arial"/>
        </w:rPr>
        <w:t>ře</w:t>
      </w:r>
      <w:r w:rsidRPr="00BF4114">
        <w:rPr>
          <w:rFonts w:ascii="Arial" w:hAnsi="Arial" w:cs="Arial"/>
        </w:rPr>
        <w:t xml:space="preserve"> (čep na sektoru přichycující táhlo, táhlo, páka, hřídel prostupující zdí z tlačné komory do pilíře, hřídel, spojovací materiál)</w:t>
      </w:r>
    </w:p>
    <w:p w:rsidR="00BF4114" w:rsidRPr="00BF4114" w:rsidRDefault="00BF4114" w:rsidP="003D75B1">
      <w:pPr>
        <w:pStyle w:val="Odstavecseseznamem"/>
        <w:numPr>
          <w:ilvl w:val="0"/>
          <w:numId w:val="14"/>
        </w:numPr>
        <w:spacing w:before="0" w:after="120"/>
        <w:ind w:hanging="153"/>
        <w:contextualSpacing w:val="0"/>
        <w:jc w:val="both"/>
        <w:rPr>
          <w:rFonts w:ascii="Arial" w:hAnsi="Arial" w:cs="Arial"/>
        </w:rPr>
      </w:pPr>
      <w:r w:rsidRPr="00BF4114">
        <w:rPr>
          <w:rFonts w:ascii="Arial" w:hAnsi="Arial" w:cs="Arial"/>
        </w:rPr>
        <w:t>Demontáž, oprava a zpětná montáž mechanick</w:t>
      </w:r>
      <w:r w:rsidR="0048057F">
        <w:rPr>
          <w:rFonts w:ascii="Arial" w:hAnsi="Arial" w:cs="Arial"/>
        </w:rPr>
        <w:t>é</w:t>
      </w:r>
      <w:r w:rsidRPr="00BF4114">
        <w:rPr>
          <w:rFonts w:ascii="Arial" w:hAnsi="Arial" w:cs="Arial"/>
        </w:rPr>
        <w:t xml:space="preserve"> zpětn</w:t>
      </w:r>
      <w:r w:rsidR="0048057F">
        <w:rPr>
          <w:rFonts w:ascii="Arial" w:hAnsi="Arial" w:cs="Arial"/>
        </w:rPr>
        <w:t>é</w:t>
      </w:r>
      <w:r w:rsidRPr="00BF4114">
        <w:rPr>
          <w:rFonts w:ascii="Arial" w:hAnsi="Arial" w:cs="Arial"/>
        </w:rPr>
        <w:t xml:space="preserve"> vazb</w:t>
      </w:r>
      <w:r w:rsidR="0048057F">
        <w:rPr>
          <w:rFonts w:ascii="Arial" w:hAnsi="Arial" w:cs="Arial"/>
        </w:rPr>
        <w:t>y</w:t>
      </w:r>
      <w:r w:rsidRPr="00BF4114">
        <w:rPr>
          <w:rFonts w:ascii="Arial" w:hAnsi="Arial" w:cs="Arial"/>
        </w:rPr>
        <w:t xml:space="preserve"> uvnitř jezov</w:t>
      </w:r>
      <w:r w:rsidR="0048057F">
        <w:rPr>
          <w:rFonts w:ascii="Arial" w:hAnsi="Arial" w:cs="Arial"/>
        </w:rPr>
        <w:t>ého</w:t>
      </w:r>
      <w:r w:rsidRPr="00BF4114">
        <w:rPr>
          <w:rFonts w:ascii="Arial" w:hAnsi="Arial" w:cs="Arial"/>
        </w:rPr>
        <w:t xml:space="preserve"> pilíř</w:t>
      </w:r>
      <w:r w:rsidR="0048057F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(čelní převodovka včetně rámu a odpružení, </w:t>
      </w:r>
      <w:r w:rsidRPr="00BF4114">
        <w:rPr>
          <w:rFonts w:ascii="Arial" w:hAnsi="Arial" w:cs="Arial"/>
        </w:rPr>
        <w:t>kardanov</w:t>
      </w:r>
      <w:r w:rsidR="003D75B1">
        <w:rPr>
          <w:rFonts w:ascii="Arial" w:hAnsi="Arial" w:cs="Arial"/>
        </w:rPr>
        <w:t>ý</w:t>
      </w:r>
      <w:r w:rsidRPr="00BF4114">
        <w:rPr>
          <w:rFonts w:ascii="Arial" w:hAnsi="Arial" w:cs="Arial"/>
        </w:rPr>
        <w:t xml:space="preserve"> hřídel mezi čelní a diferenciální převodovkou, diferenciální převodovk</w:t>
      </w:r>
      <w:r w:rsidR="003D75B1">
        <w:rPr>
          <w:rFonts w:ascii="Arial" w:hAnsi="Arial" w:cs="Arial"/>
        </w:rPr>
        <w:t>a</w:t>
      </w:r>
      <w:r w:rsidRPr="00BF4114">
        <w:rPr>
          <w:rFonts w:ascii="Arial" w:hAnsi="Arial" w:cs="Arial"/>
        </w:rPr>
        <w:t>, kardanov</w:t>
      </w:r>
      <w:r w:rsidR="003D75B1">
        <w:rPr>
          <w:rFonts w:ascii="Arial" w:hAnsi="Arial" w:cs="Arial"/>
        </w:rPr>
        <w:t>ý</w:t>
      </w:r>
      <w:r w:rsidRPr="00BF4114">
        <w:rPr>
          <w:rFonts w:ascii="Arial" w:hAnsi="Arial" w:cs="Arial"/>
        </w:rPr>
        <w:t xml:space="preserve"> hřídele mezi diferenciální převodovkou a pohonem trojcestného ventilu, revize pohonu</w:t>
      </w:r>
      <w:r w:rsidR="003D75B1">
        <w:rPr>
          <w:rFonts w:ascii="Arial" w:hAnsi="Arial" w:cs="Arial"/>
        </w:rPr>
        <w:t>)</w:t>
      </w:r>
      <w:r w:rsidRPr="00BF4114">
        <w:rPr>
          <w:rFonts w:ascii="Arial" w:hAnsi="Arial" w:cs="Arial"/>
        </w:rPr>
        <w:t xml:space="preserve"> </w:t>
      </w:r>
    </w:p>
    <w:p w:rsidR="00BF4114" w:rsidRPr="003D75B1" w:rsidRDefault="00BF4114" w:rsidP="003D75B1">
      <w:pPr>
        <w:pStyle w:val="Odstavecseseznamem"/>
        <w:numPr>
          <w:ilvl w:val="0"/>
          <w:numId w:val="14"/>
        </w:numPr>
        <w:spacing w:before="0" w:after="120"/>
        <w:ind w:hanging="153"/>
        <w:contextualSpacing w:val="0"/>
        <w:jc w:val="both"/>
        <w:rPr>
          <w:rFonts w:ascii="Arial" w:hAnsi="Arial" w:cs="Arial"/>
        </w:rPr>
      </w:pPr>
      <w:r w:rsidRPr="003D75B1">
        <w:rPr>
          <w:rFonts w:ascii="Arial" w:hAnsi="Arial" w:cs="Arial"/>
        </w:rPr>
        <w:t>Demontáž, oprava a zpětná montáž trojcestn</w:t>
      </w:r>
      <w:r w:rsidR="0048057F">
        <w:rPr>
          <w:rFonts w:ascii="Arial" w:hAnsi="Arial" w:cs="Arial"/>
        </w:rPr>
        <w:t>ého</w:t>
      </w:r>
      <w:r w:rsidRPr="003D75B1">
        <w:rPr>
          <w:rFonts w:ascii="Arial" w:hAnsi="Arial" w:cs="Arial"/>
        </w:rPr>
        <w:t xml:space="preserve"> ventil</w:t>
      </w:r>
      <w:r w:rsidR="0048057F">
        <w:rPr>
          <w:rFonts w:ascii="Arial" w:hAnsi="Arial" w:cs="Arial"/>
        </w:rPr>
        <w:t>u</w:t>
      </w:r>
      <w:r w:rsidR="003D75B1" w:rsidRPr="003D75B1">
        <w:rPr>
          <w:rFonts w:ascii="Arial" w:hAnsi="Arial" w:cs="Arial"/>
        </w:rPr>
        <w:t xml:space="preserve"> č. </w:t>
      </w:r>
      <w:r w:rsidR="0048057F">
        <w:rPr>
          <w:rFonts w:ascii="Arial" w:hAnsi="Arial" w:cs="Arial"/>
        </w:rPr>
        <w:t>300</w:t>
      </w:r>
      <w:r w:rsidR="003D75B1" w:rsidRPr="003D75B1">
        <w:rPr>
          <w:rFonts w:ascii="Arial" w:hAnsi="Arial" w:cs="Arial"/>
        </w:rPr>
        <w:t xml:space="preserve"> (</w:t>
      </w:r>
      <w:r w:rsidR="0048057F">
        <w:rPr>
          <w:rFonts w:ascii="Arial" w:hAnsi="Arial" w:cs="Arial"/>
        </w:rPr>
        <w:t>o</w:t>
      </w:r>
      <w:r w:rsidRPr="003D75B1">
        <w:rPr>
          <w:rFonts w:ascii="Arial" w:hAnsi="Arial" w:cs="Arial"/>
        </w:rPr>
        <w:t>čištění vnitřních prostor ventilu</w:t>
      </w:r>
      <w:r w:rsidR="003D75B1" w:rsidRPr="003D75B1">
        <w:rPr>
          <w:rFonts w:ascii="Arial" w:hAnsi="Arial" w:cs="Arial"/>
        </w:rPr>
        <w:t xml:space="preserve">, </w:t>
      </w:r>
      <w:r w:rsidR="0048057F">
        <w:rPr>
          <w:rFonts w:ascii="Arial" w:hAnsi="Arial" w:cs="Arial"/>
        </w:rPr>
        <w:t>o</w:t>
      </w:r>
      <w:r w:rsidRPr="003D75B1">
        <w:rPr>
          <w:rFonts w:ascii="Arial" w:hAnsi="Arial" w:cs="Arial"/>
        </w:rPr>
        <w:t>prava ovládací hřídele s pístem, výměna ložisek</w:t>
      </w:r>
      <w:r w:rsidR="003D75B1" w:rsidRPr="003D75B1">
        <w:rPr>
          <w:rFonts w:ascii="Arial" w:hAnsi="Arial" w:cs="Arial"/>
        </w:rPr>
        <w:t xml:space="preserve">, </w:t>
      </w:r>
      <w:r w:rsidR="0048057F">
        <w:rPr>
          <w:rFonts w:ascii="Arial" w:hAnsi="Arial" w:cs="Arial"/>
        </w:rPr>
        <w:t>o</w:t>
      </w:r>
      <w:r w:rsidRPr="003D75B1">
        <w:rPr>
          <w:rFonts w:ascii="Arial" w:hAnsi="Arial" w:cs="Arial"/>
        </w:rPr>
        <w:t>prava těsnících ploch</w:t>
      </w:r>
      <w:r w:rsidR="003D75B1" w:rsidRPr="003D75B1">
        <w:rPr>
          <w:rFonts w:ascii="Arial" w:hAnsi="Arial" w:cs="Arial"/>
        </w:rPr>
        <w:t xml:space="preserve">, </w:t>
      </w:r>
      <w:r w:rsidR="0048057F">
        <w:rPr>
          <w:rFonts w:ascii="Arial" w:hAnsi="Arial" w:cs="Arial"/>
        </w:rPr>
        <w:t>p</w:t>
      </w:r>
      <w:r w:rsidR="003D75B1" w:rsidRPr="003D75B1">
        <w:rPr>
          <w:rFonts w:ascii="Arial" w:hAnsi="Arial" w:cs="Arial"/>
        </w:rPr>
        <w:t xml:space="preserve">řípadná oprava </w:t>
      </w:r>
      <w:proofErr w:type="spellStart"/>
      <w:r w:rsidRPr="003D75B1">
        <w:rPr>
          <w:rFonts w:ascii="Arial" w:hAnsi="Arial" w:cs="Arial"/>
        </w:rPr>
        <w:t>prokorodovaných</w:t>
      </w:r>
      <w:proofErr w:type="spellEnd"/>
      <w:r w:rsidRPr="003D75B1">
        <w:rPr>
          <w:rFonts w:ascii="Arial" w:hAnsi="Arial" w:cs="Arial"/>
        </w:rPr>
        <w:t xml:space="preserve"> částí pláště ventilu</w:t>
      </w:r>
      <w:r w:rsidR="003D75B1" w:rsidRPr="003D75B1">
        <w:rPr>
          <w:rFonts w:ascii="Arial" w:hAnsi="Arial" w:cs="Arial"/>
        </w:rPr>
        <w:t xml:space="preserve">, </w:t>
      </w:r>
      <w:r w:rsidR="0048057F">
        <w:rPr>
          <w:rFonts w:ascii="Arial" w:hAnsi="Arial" w:cs="Arial"/>
        </w:rPr>
        <w:t>o</w:t>
      </w:r>
      <w:r w:rsidRPr="003D75B1">
        <w:rPr>
          <w:rFonts w:ascii="Arial" w:hAnsi="Arial" w:cs="Arial"/>
        </w:rPr>
        <w:t>bnova nátěrů</w:t>
      </w:r>
      <w:r w:rsidR="003D75B1" w:rsidRPr="003D75B1">
        <w:rPr>
          <w:rFonts w:ascii="Arial" w:hAnsi="Arial" w:cs="Arial"/>
        </w:rPr>
        <w:t xml:space="preserve">, </w:t>
      </w:r>
      <w:r w:rsidR="0048057F">
        <w:rPr>
          <w:rFonts w:ascii="Arial" w:hAnsi="Arial" w:cs="Arial"/>
        </w:rPr>
        <w:t>v</w:t>
      </w:r>
      <w:r w:rsidRPr="003D75B1">
        <w:rPr>
          <w:rFonts w:ascii="Arial" w:hAnsi="Arial" w:cs="Arial"/>
        </w:rPr>
        <w:t>ýměna spojovacího a těsnícího materiálu</w:t>
      </w:r>
      <w:r w:rsidR="003D75B1" w:rsidRPr="003D75B1">
        <w:rPr>
          <w:rFonts w:ascii="Arial" w:hAnsi="Arial" w:cs="Arial"/>
        </w:rPr>
        <w:t>)</w:t>
      </w:r>
    </w:p>
    <w:p w:rsidR="00BF4114" w:rsidRPr="003D75B1" w:rsidRDefault="00BF4114" w:rsidP="003D75B1">
      <w:pPr>
        <w:pStyle w:val="Odstavecseseznamem"/>
        <w:numPr>
          <w:ilvl w:val="0"/>
          <w:numId w:val="14"/>
        </w:numPr>
        <w:spacing w:before="0" w:after="120"/>
        <w:ind w:hanging="153"/>
        <w:contextualSpacing w:val="0"/>
        <w:jc w:val="both"/>
        <w:rPr>
          <w:rFonts w:ascii="Arial" w:hAnsi="Arial" w:cs="Arial"/>
        </w:rPr>
      </w:pPr>
      <w:r w:rsidRPr="003D75B1">
        <w:rPr>
          <w:rFonts w:ascii="Arial" w:hAnsi="Arial" w:cs="Arial"/>
        </w:rPr>
        <w:t>Demontáž, oprava a zpětná montáž uzávěr</w:t>
      </w:r>
      <w:r w:rsidR="00D74D5E">
        <w:rPr>
          <w:rFonts w:ascii="Arial" w:hAnsi="Arial" w:cs="Arial"/>
        </w:rPr>
        <w:t>u</w:t>
      </w:r>
      <w:r w:rsidRPr="003D75B1">
        <w:rPr>
          <w:rFonts w:ascii="Arial" w:hAnsi="Arial" w:cs="Arial"/>
        </w:rPr>
        <w:t xml:space="preserve"> č. </w:t>
      </w:r>
      <w:r w:rsidR="00D74D5E">
        <w:rPr>
          <w:rFonts w:ascii="Arial" w:hAnsi="Arial" w:cs="Arial"/>
        </w:rPr>
        <w:t>3</w:t>
      </w:r>
      <w:r w:rsidRPr="003D75B1">
        <w:rPr>
          <w:rFonts w:ascii="Arial" w:hAnsi="Arial" w:cs="Arial"/>
        </w:rPr>
        <w:t>01</w:t>
      </w:r>
      <w:r w:rsidR="003D75B1">
        <w:rPr>
          <w:rFonts w:ascii="Arial" w:hAnsi="Arial" w:cs="Arial"/>
        </w:rPr>
        <w:t xml:space="preserve"> </w:t>
      </w:r>
      <w:r w:rsidRPr="003D75B1">
        <w:rPr>
          <w:rFonts w:ascii="Arial" w:hAnsi="Arial" w:cs="Arial"/>
        </w:rPr>
        <w:t>před trojcestným ventilem (napo</w:t>
      </w:r>
      <w:r w:rsidR="00D74D5E">
        <w:rPr>
          <w:rFonts w:ascii="Arial" w:hAnsi="Arial" w:cs="Arial"/>
        </w:rPr>
        <w:t>jení na horní vodu) a uzávěru</w:t>
      </w:r>
      <w:r w:rsidRPr="003D75B1">
        <w:rPr>
          <w:rFonts w:ascii="Arial" w:hAnsi="Arial" w:cs="Arial"/>
        </w:rPr>
        <w:t xml:space="preserve"> </w:t>
      </w:r>
      <w:r w:rsidR="00D74D5E">
        <w:rPr>
          <w:rFonts w:ascii="Arial" w:hAnsi="Arial" w:cs="Arial"/>
        </w:rPr>
        <w:t>3</w:t>
      </w:r>
      <w:r w:rsidRPr="003D75B1">
        <w:rPr>
          <w:rFonts w:ascii="Arial" w:hAnsi="Arial" w:cs="Arial"/>
        </w:rPr>
        <w:t>0</w:t>
      </w:r>
      <w:r w:rsidR="00D74D5E">
        <w:rPr>
          <w:rFonts w:ascii="Arial" w:hAnsi="Arial" w:cs="Arial"/>
        </w:rPr>
        <w:t>2</w:t>
      </w:r>
      <w:r w:rsidRPr="003D75B1">
        <w:rPr>
          <w:rFonts w:ascii="Arial" w:hAnsi="Arial" w:cs="Arial"/>
        </w:rPr>
        <w:t xml:space="preserve"> za trojcestným ventilem (napojení na dolní vodu)</w:t>
      </w:r>
      <w:r w:rsidR="003D75B1">
        <w:rPr>
          <w:rFonts w:ascii="Arial" w:hAnsi="Arial" w:cs="Arial"/>
        </w:rPr>
        <w:t>. Oprava souvisejících potrubních dílů a konstrukcí.</w:t>
      </w:r>
    </w:p>
    <w:p w:rsidR="00E57721" w:rsidRPr="00187DE4" w:rsidRDefault="00BF4114" w:rsidP="00187DE4">
      <w:pPr>
        <w:pStyle w:val="Odstavecseseznamem"/>
        <w:numPr>
          <w:ilvl w:val="0"/>
          <w:numId w:val="14"/>
        </w:numPr>
        <w:spacing w:before="0" w:after="120"/>
        <w:ind w:hanging="153"/>
        <w:contextualSpacing w:val="0"/>
        <w:jc w:val="both"/>
        <w:rPr>
          <w:rFonts w:ascii="Arial" w:hAnsi="Arial" w:cs="Arial"/>
        </w:rPr>
      </w:pPr>
      <w:r w:rsidRPr="003D75B1">
        <w:rPr>
          <w:rFonts w:ascii="Arial" w:hAnsi="Arial" w:cs="Arial"/>
        </w:rPr>
        <w:lastRenderedPageBreak/>
        <w:t xml:space="preserve">Celkové seřízení zpětné vazby a trojcestného ventilu, elektrické připojení </w:t>
      </w:r>
      <w:proofErr w:type="spellStart"/>
      <w:r w:rsidRPr="003D75B1">
        <w:rPr>
          <w:rFonts w:ascii="Arial" w:hAnsi="Arial" w:cs="Arial"/>
        </w:rPr>
        <w:t>servopohonů</w:t>
      </w:r>
      <w:proofErr w:type="spellEnd"/>
      <w:r w:rsidRPr="003D75B1">
        <w:rPr>
          <w:rFonts w:ascii="Arial" w:hAnsi="Arial" w:cs="Arial"/>
        </w:rPr>
        <w:t xml:space="preserve"> a zapojení do stávajícího ASŘ jezu</w:t>
      </w:r>
      <w:r w:rsidR="00E57721">
        <w:rPr>
          <w:rFonts w:ascii="Arial" w:hAnsi="Arial" w:cs="Arial"/>
        </w:rPr>
        <w:t>.</w:t>
      </w:r>
    </w:p>
    <w:p w:rsidR="00BF11FA" w:rsidRPr="00E57721" w:rsidRDefault="00BF11FA" w:rsidP="009063D5">
      <w:pPr>
        <w:pStyle w:val="Odstavecseseznamem"/>
        <w:numPr>
          <w:ilvl w:val="0"/>
          <w:numId w:val="16"/>
        </w:numPr>
        <w:jc w:val="both"/>
        <w:rPr>
          <w:rFonts w:ascii="Arial" w:hAnsi="Arial" w:cs="Arial"/>
          <w:u w:val="single"/>
        </w:rPr>
      </w:pPr>
      <w:r w:rsidRPr="00E57721">
        <w:rPr>
          <w:rFonts w:ascii="Arial" w:hAnsi="Arial" w:cs="Arial"/>
          <w:u w:val="single"/>
        </w:rPr>
        <w:t>Provedení opravy teflonového obložení (PTFE) pravého bočního štítu:</w:t>
      </w:r>
    </w:p>
    <w:p w:rsidR="00BF11FA" w:rsidRPr="000F5F60" w:rsidRDefault="00BF11FA" w:rsidP="003C0853">
      <w:pPr>
        <w:pStyle w:val="Odstavecseseznamem"/>
        <w:numPr>
          <w:ilvl w:val="0"/>
          <w:numId w:val="14"/>
        </w:numPr>
        <w:spacing w:after="60"/>
        <w:ind w:hanging="153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Vypracování prováděcí dokumentace</w:t>
      </w:r>
    </w:p>
    <w:p w:rsidR="000F5F60" w:rsidRPr="000F5F60" w:rsidRDefault="00BF11FA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 w:rsidRPr="000F5F60">
        <w:rPr>
          <w:rFonts w:ascii="Arial" w:hAnsi="Arial" w:cs="Arial"/>
        </w:rPr>
        <w:t xml:space="preserve">Demontáž poškozeného obložení PTFE desek bočního štítu </w:t>
      </w:r>
    </w:p>
    <w:p w:rsidR="000F5F60" w:rsidRPr="000F5F60" w:rsidRDefault="000F5F60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 w:rsidRPr="000F5F60">
        <w:rPr>
          <w:rFonts w:ascii="Arial" w:hAnsi="Arial" w:cs="Arial"/>
        </w:rPr>
        <w:t xml:space="preserve">Výroba nových PTFE desek souhlasně s vrtáním příslušných bočních štítů </w:t>
      </w:r>
    </w:p>
    <w:p w:rsidR="000F5F60" w:rsidRPr="000F5F60" w:rsidRDefault="000F5F60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 w:rsidRPr="000F5F60">
        <w:rPr>
          <w:rFonts w:ascii="Arial" w:hAnsi="Arial" w:cs="Arial"/>
        </w:rPr>
        <w:t>Revize, očištění a případné opravy líce štítu včetně závitových děr šroubů před montáží nového obložení PTFE deskami</w:t>
      </w:r>
    </w:p>
    <w:p w:rsidR="000F5F60" w:rsidRPr="000F5F60" w:rsidRDefault="000F5F60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 w:rsidRPr="000F5F60">
        <w:rPr>
          <w:rFonts w:ascii="Arial" w:hAnsi="Arial" w:cs="Arial"/>
        </w:rPr>
        <w:t xml:space="preserve">Oprava PKO líce štítu </w:t>
      </w:r>
    </w:p>
    <w:p w:rsidR="000F5F60" w:rsidRPr="000F5F60" w:rsidRDefault="000F5F60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 w:rsidRPr="000F5F60">
        <w:rPr>
          <w:rFonts w:ascii="Arial" w:hAnsi="Arial" w:cs="Arial"/>
        </w:rPr>
        <w:t>Příprava stykové plochy PTFE desek, resp. její části pro připevnění k bočnímu št</w:t>
      </w:r>
      <w:r>
        <w:rPr>
          <w:rFonts w:ascii="Arial" w:hAnsi="Arial" w:cs="Arial"/>
        </w:rPr>
        <w:t>ítu v případě současného lepení</w:t>
      </w:r>
    </w:p>
    <w:p w:rsidR="000F5F60" w:rsidRDefault="000F5F60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 w:rsidRPr="000F5F60">
        <w:rPr>
          <w:rFonts w:ascii="Arial" w:hAnsi="Arial" w:cs="Arial"/>
        </w:rPr>
        <w:t>Montáž obložení z PTFE desek na štít pomocí šroubů s případným přilepením. Obnova</w:t>
      </w:r>
      <w:r>
        <w:rPr>
          <w:rFonts w:ascii="Arial" w:hAnsi="Arial" w:cs="Arial"/>
        </w:rPr>
        <w:t xml:space="preserve"> </w:t>
      </w:r>
      <w:r w:rsidRPr="000F5F60">
        <w:rPr>
          <w:rFonts w:ascii="Arial" w:hAnsi="Arial" w:cs="Arial"/>
        </w:rPr>
        <w:t xml:space="preserve">nerezového spojovacího materiálu cca 50 %. </w:t>
      </w:r>
    </w:p>
    <w:p w:rsidR="00F35D6D" w:rsidRPr="00E57721" w:rsidRDefault="00F35D6D" w:rsidP="003C0853">
      <w:pPr>
        <w:pStyle w:val="Odstavecseseznamem"/>
        <w:numPr>
          <w:ilvl w:val="0"/>
          <w:numId w:val="16"/>
        </w:numPr>
        <w:spacing w:before="120"/>
        <w:ind w:left="1491" w:hanging="357"/>
        <w:contextualSpacing w:val="0"/>
        <w:jc w:val="both"/>
        <w:rPr>
          <w:rFonts w:ascii="Arial" w:hAnsi="Arial" w:cs="Arial"/>
          <w:u w:val="single"/>
        </w:rPr>
      </w:pPr>
      <w:r w:rsidRPr="00E57721">
        <w:rPr>
          <w:rFonts w:ascii="Arial" w:hAnsi="Arial" w:cs="Arial"/>
          <w:u w:val="single"/>
        </w:rPr>
        <w:t>Provedení opravy obou bočních těsnění z dolní vody:</w:t>
      </w:r>
    </w:p>
    <w:p w:rsidR="00F35D6D" w:rsidRPr="00F35D6D" w:rsidRDefault="00F35D6D" w:rsidP="003C0853">
      <w:pPr>
        <w:pStyle w:val="Odstavecseseznamem"/>
        <w:numPr>
          <w:ilvl w:val="0"/>
          <w:numId w:val="14"/>
        </w:numPr>
        <w:spacing w:after="60"/>
        <w:ind w:hanging="153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Vypracování prováděcí dokumentace</w:t>
      </w:r>
    </w:p>
    <w:p w:rsidR="00F35D6D" w:rsidRPr="00F35D6D" w:rsidRDefault="00F35D6D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 w:rsidRPr="00F35D6D">
        <w:rPr>
          <w:rFonts w:ascii="Arial" w:hAnsi="Arial" w:cs="Arial"/>
        </w:rPr>
        <w:t>D</w:t>
      </w:r>
      <w:r>
        <w:rPr>
          <w:rFonts w:ascii="Arial" w:hAnsi="Arial" w:cs="Arial"/>
        </w:rPr>
        <w:t>emontáž bočního těsnění sektoru</w:t>
      </w:r>
    </w:p>
    <w:p w:rsidR="00F35D6D" w:rsidRPr="00F35D6D" w:rsidRDefault="00F35D6D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 w:rsidRPr="00F35D6D">
        <w:rPr>
          <w:rFonts w:ascii="Arial" w:hAnsi="Arial" w:cs="Arial"/>
        </w:rPr>
        <w:t xml:space="preserve">Očištění a úpravy nosičů a krytů bočního těsnění </w:t>
      </w:r>
    </w:p>
    <w:p w:rsidR="00F35D6D" w:rsidRPr="00F35D6D" w:rsidRDefault="00F35D6D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 w:rsidRPr="00F35D6D">
        <w:rPr>
          <w:rFonts w:ascii="Arial" w:hAnsi="Arial" w:cs="Arial"/>
        </w:rPr>
        <w:t>Kontrola reliéfů a vzájemné rovnoběžnost</w:t>
      </w:r>
      <w:r>
        <w:rPr>
          <w:rFonts w:ascii="Arial" w:hAnsi="Arial" w:cs="Arial"/>
        </w:rPr>
        <w:t xml:space="preserve">i obou štítů upravovaného pole. </w:t>
      </w:r>
      <w:r w:rsidRPr="00F35D6D">
        <w:rPr>
          <w:rFonts w:ascii="Arial" w:hAnsi="Arial" w:cs="Arial"/>
        </w:rPr>
        <w:t xml:space="preserve">Předpokládaná přesnost je ±1-2 mm s vynesením do výkresu štítu </w:t>
      </w:r>
    </w:p>
    <w:p w:rsidR="00F35D6D" w:rsidRPr="00F35D6D" w:rsidRDefault="00F35D6D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 w:rsidRPr="00F35D6D">
        <w:rPr>
          <w:rFonts w:ascii="Arial" w:hAnsi="Arial" w:cs="Arial"/>
        </w:rPr>
        <w:t>Oprava PKO OK v plochách narušených při realizaci technologických prací (</w:t>
      </w:r>
      <w:proofErr w:type="spellStart"/>
      <w:r w:rsidRPr="00F35D6D">
        <w:rPr>
          <w:rFonts w:ascii="Arial" w:hAnsi="Arial" w:cs="Arial"/>
        </w:rPr>
        <w:t>Permacor</w:t>
      </w:r>
      <w:proofErr w:type="spellEnd"/>
      <w:r>
        <w:rPr>
          <w:rFonts w:ascii="Arial" w:hAnsi="Arial" w:cs="Arial"/>
        </w:rPr>
        <w:t xml:space="preserve"> </w:t>
      </w:r>
      <w:r w:rsidRPr="00F35D6D">
        <w:rPr>
          <w:rFonts w:ascii="Arial" w:hAnsi="Arial" w:cs="Arial"/>
        </w:rPr>
        <w:t xml:space="preserve">2807/HS-A; NDFT 1 mm.) </w:t>
      </w:r>
    </w:p>
    <w:p w:rsidR="00F35D6D" w:rsidRPr="009063D5" w:rsidRDefault="00F35D6D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 w:rsidRPr="00F35D6D">
        <w:rPr>
          <w:rFonts w:ascii="Arial" w:hAnsi="Arial" w:cs="Arial"/>
        </w:rPr>
        <w:t xml:space="preserve">Nově použitý boční těsnící profil z DV bude pryžový pás 200x10 mm ohnutý směrem do tlačné komory a napojený na těsněné záhybu v patě sektoru </w:t>
      </w:r>
    </w:p>
    <w:p w:rsidR="00F35D6D" w:rsidRPr="009063D5" w:rsidRDefault="00F35D6D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 w:rsidRPr="00F35D6D">
        <w:rPr>
          <w:rFonts w:ascii="Arial" w:hAnsi="Arial" w:cs="Arial"/>
        </w:rPr>
        <w:t xml:space="preserve">Tvrdost nového těsnícího profilu z NBR nebo EPDM bude 60°Sh. </w:t>
      </w:r>
    </w:p>
    <w:p w:rsidR="00F35D6D" w:rsidRPr="009063D5" w:rsidRDefault="00F35D6D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 w:rsidRPr="00F35D6D">
        <w:rPr>
          <w:rFonts w:ascii="Arial" w:hAnsi="Arial" w:cs="Arial"/>
        </w:rPr>
        <w:t xml:space="preserve">Montáž nových těsnících profilů bočního těsnění včetně obnovy nerezového spojovacího materiálu. </w:t>
      </w:r>
    </w:p>
    <w:p w:rsidR="00F35D6D" w:rsidRPr="00F35D6D" w:rsidRDefault="00F35D6D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 w:rsidRPr="00F35D6D">
        <w:rPr>
          <w:rFonts w:ascii="Arial" w:hAnsi="Arial" w:cs="Arial"/>
        </w:rPr>
        <w:t xml:space="preserve">Montáž těsnění i jeho seřízení budou provedeny při teplotách ne nižších než 18°C a to v období před i po montáži tak, aby dilatace stavebních i technologických konstrukcí odpovídaly dané teplotě. Při předpokládatelných výkyvech teploty v řádu 10°C (ráno/poledne) práce, zejména seřizovací, prováděny nebudou. </w:t>
      </w:r>
    </w:p>
    <w:p w:rsidR="00F35D6D" w:rsidRPr="009063D5" w:rsidRDefault="00F35D6D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 w:rsidRPr="00F35D6D">
        <w:rPr>
          <w:rFonts w:ascii="Arial" w:hAnsi="Arial" w:cs="Arial"/>
        </w:rPr>
        <w:t xml:space="preserve">Seřízení bočního těsnění bude provedeno pro polohu - sektor vztyčený do polohy provozní hladiny nad jezem v závislosti rovnoběžnosti a reliéfů příslušné dvojice bočních štítů. </w:t>
      </w:r>
    </w:p>
    <w:p w:rsidR="009063D5" w:rsidRPr="00F3317E" w:rsidRDefault="009063D5" w:rsidP="003C0853">
      <w:pPr>
        <w:pStyle w:val="Odstavecseseznamem"/>
        <w:numPr>
          <w:ilvl w:val="0"/>
          <w:numId w:val="16"/>
        </w:numPr>
        <w:spacing w:before="120"/>
        <w:ind w:left="1491" w:hanging="357"/>
        <w:contextualSpacing w:val="0"/>
        <w:jc w:val="both"/>
        <w:rPr>
          <w:rFonts w:ascii="Arial" w:hAnsi="Arial" w:cs="Arial"/>
          <w:u w:val="single"/>
        </w:rPr>
      </w:pPr>
      <w:r w:rsidRPr="00F3317E">
        <w:rPr>
          <w:rFonts w:ascii="Arial" w:hAnsi="Arial" w:cs="Arial"/>
          <w:u w:val="single"/>
        </w:rPr>
        <w:t>Provedení opravy obou bočních těsnění z horní vody:</w:t>
      </w:r>
    </w:p>
    <w:p w:rsidR="009063D5" w:rsidRPr="00E36DC5" w:rsidRDefault="009063D5" w:rsidP="003C0853">
      <w:pPr>
        <w:pStyle w:val="Odstavecseseznamem"/>
        <w:numPr>
          <w:ilvl w:val="0"/>
          <w:numId w:val="14"/>
        </w:numPr>
        <w:spacing w:after="60"/>
        <w:ind w:hanging="153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Pr="00E36DC5">
        <w:rPr>
          <w:rFonts w:ascii="Arial" w:hAnsi="Arial" w:cs="Arial"/>
        </w:rPr>
        <w:t>emontáž krycích lišt bočních štítů</w:t>
      </w:r>
    </w:p>
    <w:p w:rsidR="009063D5" w:rsidRPr="00E36DC5" w:rsidRDefault="009063D5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Kontrola těsnění bočních štítů</w:t>
      </w:r>
    </w:p>
    <w:p w:rsidR="009063D5" w:rsidRPr="00E36DC5" w:rsidRDefault="009063D5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O</w:t>
      </w:r>
      <w:r w:rsidRPr="00E36DC5">
        <w:rPr>
          <w:rFonts w:ascii="Arial" w:hAnsi="Arial" w:cs="Arial"/>
        </w:rPr>
        <w:t>prava povrchové ochrany krycích lišt (</w:t>
      </w:r>
      <w:proofErr w:type="spellStart"/>
      <w:r w:rsidRPr="00E36DC5">
        <w:rPr>
          <w:rFonts w:ascii="Arial" w:hAnsi="Arial" w:cs="Arial"/>
        </w:rPr>
        <w:t>permacor</w:t>
      </w:r>
      <w:proofErr w:type="spellEnd"/>
      <w:r w:rsidRPr="00E36DC5">
        <w:rPr>
          <w:rFonts w:ascii="Arial" w:hAnsi="Arial" w:cs="Arial"/>
        </w:rPr>
        <w:t>)</w:t>
      </w:r>
    </w:p>
    <w:p w:rsidR="009063D5" w:rsidRDefault="009063D5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Pr="00E36DC5">
        <w:rPr>
          <w:rFonts w:ascii="Arial" w:hAnsi="Arial" w:cs="Arial"/>
        </w:rPr>
        <w:t>eřízení notové gumy bočních štítů</w:t>
      </w:r>
    </w:p>
    <w:p w:rsidR="009063D5" w:rsidRPr="00E36DC5" w:rsidRDefault="009063D5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Doplnění chybějícího spojovacího materiálu (šrouby, matice)</w:t>
      </w:r>
    </w:p>
    <w:p w:rsidR="009063D5" w:rsidRPr="00E36DC5" w:rsidRDefault="008360A6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M</w:t>
      </w:r>
      <w:r w:rsidR="009063D5" w:rsidRPr="00E36DC5">
        <w:rPr>
          <w:rFonts w:ascii="Arial" w:hAnsi="Arial" w:cs="Arial"/>
        </w:rPr>
        <w:t>ontáž krycích lišt bočních štítů</w:t>
      </w:r>
    </w:p>
    <w:p w:rsidR="009063D5" w:rsidRDefault="008360A6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F</w:t>
      </w:r>
      <w:r w:rsidR="009063D5" w:rsidRPr="00E36DC5">
        <w:rPr>
          <w:rFonts w:ascii="Arial" w:hAnsi="Arial" w:cs="Arial"/>
        </w:rPr>
        <w:t>unkční zkouška</w:t>
      </w:r>
    </w:p>
    <w:p w:rsidR="008360A6" w:rsidRPr="00F3317E" w:rsidRDefault="008360A6" w:rsidP="003C0853">
      <w:pPr>
        <w:pStyle w:val="Odstavecseseznamem"/>
        <w:numPr>
          <w:ilvl w:val="0"/>
          <w:numId w:val="16"/>
        </w:numPr>
        <w:spacing w:before="120"/>
        <w:ind w:left="1491" w:hanging="357"/>
        <w:contextualSpacing w:val="0"/>
        <w:jc w:val="both"/>
        <w:rPr>
          <w:rFonts w:ascii="Arial" w:hAnsi="Arial" w:cs="Arial"/>
          <w:u w:val="single"/>
        </w:rPr>
      </w:pPr>
      <w:r w:rsidRPr="00F3317E">
        <w:rPr>
          <w:rFonts w:ascii="Arial" w:hAnsi="Arial" w:cs="Arial"/>
          <w:u w:val="single"/>
        </w:rPr>
        <w:t xml:space="preserve">Provedení opravy </w:t>
      </w:r>
      <w:r w:rsidR="00C202AF" w:rsidRPr="00F3317E">
        <w:rPr>
          <w:rFonts w:ascii="Arial" w:hAnsi="Arial" w:cs="Arial"/>
          <w:u w:val="single"/>
        </w:rPr>
        <w:t>podélného</w:t>
      </w:r>
      <w:r w:rsidRPr="00F3317E">
        <w:rPr>
          <w:rFonts w:ascii="Arial" w:hAnsi="Arial" w:cs="Arial"/>
          <w:u w:val="single"/>
        </w:rPr>
        <w:t xml:space="preserve"> těsnění z horní vody:</w:t>
      </w:r>
    </w:p>
    <w:p w:rsidR="008360A6" w:rsidRPr="008360A6" w:rsidRDefault="008360A6" w:rsidP="003C0853">
      <w:pPr>
        <w:pStyle w:val="Odstavecseseznamem"/>
        <w:numPr>
          <w:ilvl w:val="0"/>
          <w:numId w:val="14"/>
        </w:numPr>
        <w:spacing w:after="60"/>
        <w:ind w:hanging="153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Pr="00E36DC5">
        <w:rPr>
          <w:rFonts w:ascii="Arial" w:hAnsi="Arial" w:cs="Arial"/>
        </w:rPr>
        <w:t xml:space="preserve">emontáž přítlačné lišty </w:t>
      </w:r>
    </w:p>
    <w:p w:rsidR="008360A6" w:rsidRDefault="008360A6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O</w:t>
      </w:r>
      <w:r w:rsidRPr="00E36DC5">
        <w:rPr>
          <w:rFonts w:ascii="Arial" w:hAnsi="Arial" w:cs="Arial"/>
        </w:rPr>
        <w:t>prava povrchové ochrany přítlačné lišty (</w:t>
      </w:r>
      <w:proofErr w:type="spellStart"/>
      <w:r w:rsidRPr="00E36DC5">
        <w:rPr>
          <w:rFonts w:ascii="Arial" w:hAnsi="Arial" w:cs="Arial"/>
        </w:rPr>
        <w:t>permacor</w:t>
      </w:r>
      <w:proofErr w:type="spellEnd"/>
      <w:r w:rsidRPr="00E36DC5">
        <w:rPr>
          <w:rFonts w:ascii="Arial" w:hAnsi="Arial" w:cs="Arial"/>
        </w:rPr>
        <w:t>)</w:t>
      </w:r>
    </w:p>
    <w:p w:rsidR="008360A6" w:rsidRDefault="008360A6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Pr="00E36DC5">
        <w:rPr>
          <w:rFonts w:ascii="Arial" w:hAnsi="Arial" w:cs="Arial"/>
        </w:rPr>
        <w:t>emontáž</w:t>
      </w:r>
      <w:r w:rsidRPr="008360A6">
        <w:rPr>
          <w:rFonts w:ascii="Arial" w:hAnsi="Arial" w:cs="Arial"/>
        </w:rPr>
        <w:t xml:space="preserve"> </w:t>
      </w:r>
      <w:r w:rsidRPr="00E36DC5">
        <w:rPr>
          <w:rFonts w:ascii="Arial" w:hAnsi="Arial" w:cs="Arial"/>
        </w:rPr>
        <w:t>těsnící gumy</w:t>
      </w:r>
      <w:r w:rsidRPr="008360A6">
        <w:rPr>
          <w:rFonts w:ascii="Arial" w:hAnsi="Arial" w:cs="Arial"/>
        </w:rPr>
        <w:t xml:space="preserve"> </w:t>
      </w:r>
      <w:r w:rsidRPr="00E36DC5">
        <w:rPr>
          <w:rFonts w:ascii="Arial" w:hAnsi="Arial" w:cs="Arial"/>
        </w:rPr>
        <w:t>podélného těsnění z horní vody v celé délce</w:t>
      </w:r>
    </w:p>
    <w:p w:rsidR="008360A6" w:rsidRPr="00E36DC5" w:rsidRDefault="008360A6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V</w:t>
      </w:r>
      <w:r w:rsidRPr="00E36DC5">
        <w:rPr>
          <w:rFonts w:ascii="Arial" w:hAnsi="Arial" w:cs="Arial"/>
        </w:rPr>
        <w:t xml:space="preserve">ýměna šroubů (svorníků přítlačných lišt)  </w:t>
      </w:r>
    </w:p>
    <w:p w:rsidR="008360A6" w:rsidRDefault="008360A6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V</w:t>
      </w:r>
      <w:r w:rsidRPr="00E36DC5">
        <w:rPr>
          <w:rFonts w:ascii="Arial" w:hAnsi="Arial" w:cs="Arial"/>
        </w:rPr>
        <w:t>ýměna matek a podložek (nerez)</w:t>
      </w:r>
    </w:p>
    <w:p w:rsidR="008360A6" w:rsidRDefault="008360A6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 w:rsidRPr="008360A6">
        <w:rPr>
          <w:rFonts w:ascii="Arial" w:hAnsi="Arial" w:cs="Arial"/>
        </w:rPr>
        <w:t>Dodávka a výměna těsnící gumy podélného těsnění z horní vody v celé délce</w:t>
      </w:r>
      <w:r>
        <w:rPr>
          <w:rFonts w:ascii="Arial" w:hAnsi="Arial" w:cs="Arial"/>
        </w:rPr>
        <w:t xml:space="preserve"> </w:t>
      </w:r>
      <w:r w:rsidRPr="008360A6">
        <w:rPr>
          <w:rFonts w:ascii="Arial" w:hAnsi="Arial" w:cs="Arial"/>
        </w:rPr>
        <w:t>(do těsnící gumy vyrazit otvory pro svorníky)</w:t>
      </w:r>
    </w:p>
    <w:p w:rsidR="008360A6" w:rsidRPr="008360A6" w:rsidRDefault="008360A6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M</w:t>
      </w:r>
      <w:r w:rsidRPr="008360A6">
        <w:rPr>
          <w:rFonts w:ascii="Arial" w:hAnsi="Arial" w:cs="Arial"/>
        </w:rPr>
        <w:t>ontáž a seřízení těsnění</w:t>
      </w:r>
    </w:p>
    <w:p w:rsidR="009063D5" w:rsidRPr="008360A6" w:rsidRDefault="008360A6" w:rsidP="003C0853">
      <w:pPr>
        <w:pStyle w:val="Odstavecseseznamem"/>
        <w:numPr>
          <w:ilvl w:val="0"/>
          <w:numId w:val="14"/>
        </w:numPr>
        <w:spacing w:before="0" w:after="60"/>
        <w:ind w:hanging="153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F</w:t>
      </w:r>
      <w:r w:rsidRPr="008360A6">
        <w:rPr>
          <w:rFonts w:ascii="Arial" w:hAnsi="Arial" w:cs="Arial"/>
        </w:rPr>
        <w:t>unkční zkouška</w:t>
      </w:r>
    </w:p>
    <w:p w:rsidR="00187DE4" w:rsidRDefault="00187DE4" w:rsidP="00187DE4">
      <w:pPr>
        <w:pStyle w:val="Odstavecseseznamem"/>
        <w:ind w:left="1429"/>
        <w:jc w:val="both"/>
        <w:rPr>
          <w:rFonts w:ascii="Arial" w:hAnsi="Arial" w:cs="Arial"/>
        </w:rPr>
      </w:pPr>
    </w:p>
    <w:p w:rsidR="00187DE4" w:rsidRPr="00187DE4" w:rsidRDefault="00187DE4" w:rsidP="00187DE4">
      <w:pPr>
        <w:pStyle w:val="Odstavecseseznamem"/>
        <w:ind w:left="1429"/>
        <w:jc w:val="both"/>
        <w:rPr>
          <w:rFonts w:ascii="Arial" w:hAnsi="Arial" w:cs="Arial"/>
          <w:b/>
        </w:rPr>
      </w:pPr>
      <w:r w:rsidRPr="00187DE4">
        <w:rPr>
          <w:rFonts w:ascii="Arial" w:hAnsi="Arial" w:cs="Arial"/>
          <w:b/>
        </w:rPr>
        <w:lastRenderedPageBreak/>
        <w:t>Přesná specifikace prací a dodávek pro opravu je uvedena v příloze 9.</w:t>
      </w:r>
    </w:p>
    <w:p w:rsidR="00780E92" w:rsidRPr="00780E92" w:rsidRDefault="00780E92" w:rsidP="003D75B1">
      <w:pPr>
        <w:ind w:left="1134"/>
        <w:jc w:val="both"/>
        <w:rPr>
          <w:rFonts w:ascii="Arial" w:hAnsi="Arial" w:cs="Arial"/>
          <w:b/>
        </w:rPr>
      </w:pPr>
    </w:p>
    <w:p w:rsidR="00392E80" w:rsidRPr="003D75B1" w:rsidRDefault="00392E80" w:rsidP="003D75B1">
      <w:pPr>
        <w:pStyle w:val="Odstavecseseznamem"/>
        <w:ind w:left="1080"/>
        <w:jc w:val="both"/>
        <w:rPr>
          <w:rFonts w:ascii="Arial" w:hAnsi="Arial" w:cs="Arial"/>
          <w:u w:val="single"/>
        </w:rPr>
      </w:pPr>
    </w:p>
    <w:p w:rsidR="009E1FAF" w:rsidRPr="00187DE4" w:rsidRDefault="009E1FAF" w:rsidP="008E4135">
      <w:pPr>
        <w:pStyle w:val="Odstavecseseznamem1"/>
        <w:numPr>
          <w:ilvl w:val="0"/>
          <w:numId w:val="2"/>
        </w:numPr>
        <w:spacing w:after="120"/>
        <w:contextualSpacing w:val="0"/>
        <w:jc w:val="both"/>
        <w:rPr>
          <w:rFonts w:ascii="Arial" w:hAnsi="Arial" w:cs="Arial"/>
        </w:rPr>
      </w:pPr>
      <w:r w:rsidRPr="00187DE4">
        <w:rPr>
          <w:rFonts w:ascii="Arial" w:hAnsi="Arial" w:cs="Arial"/>
        </w:rPr>
        <w:t>Popis vzájemného vztahu předmětu veřejné zakázky a potřeb zadavatele - popis do jaké míry přispěje realizace veřejné zakáz</w:t>
      </w:r>
      <w:r w:rsidR="00E03225" w:rsidRPr="00187DE4">
        <w:rPr>
          <w:rFonts w:ascii="Arial" w:hAnsi="Arial" w:cs="Arial"/>
        </w:rPr>
        <w:t>ky k naplnění potřeb zadavatele</w:t>
      </w:r>
    </w:p>
    <w:p w:rsidR="001E6C1A" w:rsidRDefault="001E6C1A" w:rsidP="001E6C1A">
      <w:pPr>
        <w:pStyle w:val="Odstavecseseznamem"/>
        <w:ind w:left="1080"/>
        <w:jc w:val="both"/>
        <w:rPr>
          <w:rFonts w:ascii="Arial" w:hAnsi="Arial" w:cs="Arial"/>
        </w:rPr>
      </w:pPr>
      <w:r w:rsidRPr="001E6C1A">
        <w:rPr>
          <w:rFonts w:ascii="Arial" w:hAnsi="Arial" w:cs="Arial"/>
        </w:rPr>
        <w:t>Opravou ovládacích mechanismů</w:t>
      </w:r>
      <w:r w:rsidR="00D74D5E">
        <w:rPr>
          <w:rFonts w:ascii="Arial" w:hAnsi="Arial" w:cs="Arial"/>
        </w:rPr>
        <w:t>, bočních štítů a těsnění u</w:t>
      </w:r>
      <w:r w:rsidRPr="001E6C1A">
        <w:rPr>
          <w:rFonts w:ascii="Arial" w:hAnsi="Arial" w:cs="Arial"/>
        </w:rPr>
        <w:t xml:space="preserve"> </w:t>
      </w:r>
      <w:r w:rsidR="00D74D5E">
        <w:rPr>
          <w:rFonts w:ascii="Arial" w:hAnsi="Arial" w:cs="Arial"/>
        </w:rPr>
        <w:t>pravého</w:t>
      </w:r>
      <w:r>
        <w:rPr>
          <w:rFonts w:ascii="Arial" w:hAnsi="Arial" w:cs="Arial"/>
        </w:rPr>
        <w:t xml:space="preserve"> </w:t>
      </w:r>
      <w:r w:rsidRPr="001E6C1A">
        <w:rPr>
          <w:rFonts w:ascii="Arial" w:hAnsi="Arial" w:cs="Arial"/>
        </w:rPr>
        <w:t>sektor</w:t>
      </w:r>
      <w:r>
        <w:rPr>
          <w:rFonts w:ascii="Arial" w:hAnsi="Arial" w:cs="Arial"/>
        </w:rPr>
        <w:t>u</w:t>
      </w:r>
      <w:r w:rsidRPr="001E6C1A">
        <w:rPr>
          <w:rFonts w:ascii="Arial" w:hAnsi="Arial" w:cs="Arial"/>
        </w:rPr>
        <w:t xml:space="preserve"> jezu dojde k  eliminaci zhoršení stavu technologických zařízení a tím k zajištění bezpečného provozu </w:t>
      </w:r>
      <w:r w:rsidR="00187DE4">
        <w:rPr>
          <w:rFonts w:ascii="Arial" w:hAnsi="Arial" w:cs="Arial"/>
        </w:rPr>
        <w:t xml:space="preserve">pravého </w:t>
      </w:r>
      <w:r w:rsidR="00187DE4" w:rsidRPr="001E6C1A">
        <w:rPr>
          <w:rFonts w:ascii="Arial" w:hAnsi="Arial" w:cs="Arial"/>
        </w:rPr>
        <w:t>sektor</w:t>
      </w:r>
      <w:r w:rsidR="00187DE4">
        <w:rPr>
          <w:rFonts w:ascii="Arial" w:hAnsi="Arial" w:cs="Arial"/>
        </w:rPr>
        <w:t>u</w:t>
      </w:r>
      <w:r w:rsidR="00187DE4" w:rsidRPr="001E6C1A">
        <w:rPr>
          <w:rFonts w:ascii="Arial" w:hAnsi="Arial" w:cs="Arial"/>
        </w:rPr>
        <w:t xml:space="preserve"> jezu </w:t>
      </w:r>
      <w:r w:rsidRPr="001E6C1A">
        <w:rPr>
          <w:rFonts w:ascii="Arial" w:hAnsi="Arial" w:cs="Arial"/>
        </w:rPr>
        <w:t xml:space="preserve">VD </w:t>
      </w:r>
      <w:r w:rsidR="00D74D5E">
        <w:rPr>
          <w:rFonts w:ascii="Arial" w:hAnsi="Arial" w:cs="Arial"/>
        </w:rPr>
        <w:t>České Kopisty.</w:t>
      </w:r>
    </w:p>
    <w:p w:rsidR="0052180D" w:rsidRPr="00372BA6" w:rsidRDefault="0052180D" w:rsidP="008E4135">
      <w:pPr>
        <w:ind w:left="1134"/>
        <w:jc w:val="both"/>
        <w:rPr>
          <w:rFonts w:ascii="Arial" w:hAnsi="Arial" w:cs="Arial"/>
          <w:color w:val="000000"/>
        </w:rPr>
      </w:pPr>
    </w:p>
    <w:p w:rsidR="00711C3A" w:rsidRPr="007F78FC" w:rsidRDefault="009E1FAF" w:rsidP="008E4135">
      <w:pPr>
        <w:pStyle w:val="Odstavecseseznamem1"/>
        <w:numPr>
          <w:ilvl w:val="0"/>
          <w:numId w:val="2"/>
        </w:numPr>
        <w:spacing w:after="120"/>
        <w:contextualSpacing w:val="0"/>
        <w:jc w:val="both"/>
        <w:rPr>
          <w:rFonts w:ascii="Arial" w:hAnsi="Arial" w:cs="Arial"/>
        </w:rPr>
      </w:pPr>
      <w:r w:rsidRPr="007F78FC">
        <w:rPr>
          <w:rFonts w:ascii="Arial" w:hAnsi="Arial" w:cs="Arial"/>
        </w:rPr>
        <w:t xml:space="preserve">Rizika </w:t>
      </w:r>
      <w:proofErr w:type="spellStart"/>
      <w:r w:rsidRPr="007F78FC">
        <w:rPr>
          <w:rFonts w:ascii="Arial" w:hAnsi="Arial" w:cs="Arial"/>
        </w:rPr>
        <w:t>nerealizace</w:t>
      </w:r>
      <w:proofErr w:type="spellEnd"/>
      <w:r w:rsidRPr="007F78FC">
        <w:rPr>
          <w:rFonts w:ascii="Arial" w:hAnsi="Arial" w:cs="Arial"/>
        </w:rPr>
        <w:t xml:space="preserve"> veřejné zakázky, snížení kvality plnění, vynaložení dalších finančních </w:t>
      </w:r>
      <w:r w:rsidR="007F377F" w:rsidRPr="007F78FC">
        <w:rPr>
          <w:rFonts w:ascii="Arial" w:hAnsi="Arial" w:cs="Arial"/>
        </w:rPr>
        <w:t xml:space="preserve"> </w:t>
      </w:r>
      <w:r w:rsidRPr="007F78FC">
        <w:rPr>
          <w:rFonts w:ascii="Arial" w:hAnsi="Arial" w:cs="Arial"/>
        </w:rPr>
        <w:t>nákladů.</w:t>
      </w:r>
    </w:p>
    <w:p w:rsidR="001E6C1A" w:rsidRDefault="001E6C1A" w:rsidP="001E6C1A">
      <w:pPr>
        <w:pStyle w:val="Odstavecseseznamem"/>
        <w:ind w:left="1080"/>
        <w:jc w:val="both"/>
        <w:rPr>
          <w:rFonts w:ascii="Arial" w:hAnsi="Arial" w:cs="Arial"/>
        </w:rPr>
      </w:pPr>
      <w:proofErr w:type="spellStart"/>
      <w:r w:rsidRPr="001E6C1A">
        <w:rPr>
          <w:rFonts w:ascii="Arial" w:hAnsi="Arial" w:cs="Arial"/>
        </w:rPr>
        <w:t>Nerealizací</w:t>
      </w:r>
      <w:proofErr w:type="spellEnd"/>
      <w:r w:rsidRPr="001E6C1A">
        <w:rPr>
          <w:rFonts w:ascii="Arial" w:hAnsi="Arial" w:cs="Arial"/>
        </w:rPr>
        <w:t xml:space="preserve"> veřejné zakázky by došlo k výraznému zhoršení stavu technologických zařízení sloužících k ovládání sektorových uzávěrů a zvýšení rizika vzniku havarijních situací spojených s neovladatelností sektorů</w:t>
      </w:r>
      <w:r w:rsidR="007F78FC">
        <w:rPr>
          <w:rFonts w:ascii="Arial" w:hAnsi="Arial" w:cs="Arial"/>
        </w:rPr>
        <w:t>,</w:t>
      </w:r>
      <w:r w:rsidRPr="001E6C1A">
        <w:rPr>
          <w:rFonts w:ascii="Arial" w:hAnsi="Arial" w:cs="Arial"/>
        </w:rPr>
        <w:t xml:space="preserve"> s důsledkem vypuštění nebo výrazného snížení hladiny v jezové zdrži</w:t>
      </w:r>
      <w:r w:rsidR="007F78FC">
        <w:rPr>
          <w:rFonts w:ascii="Arial" w:hAnsi="Arial" w:cs="Arial"/>
        </w:rPr>
        <w:t>, čímž</w:t>
      </w:r>
      <w:r w:rsidRPr="001E6C1A">
        <w:rPr>
          <w:rFonts w:ascii="Arial" w:hAnsi="Arial" w:cs="Arial"/>
        </w:rPr>
        <w:t xml:space="preserve"> může dojít ke škodám třetím osobám a zvýšení finančních nákladů na odstranění závad většího rozsahu.</w:t>
      </w:r>
    </w:p>
    <w:p w:rsidR="00F8704B" w:rsidRDefault="00F8704B" w:rsidP="00BC0607">
      <w:pPr>
        <w:pStyle w:val="Odstavecseseznamem1"/>
        <w:ind w:left="1080"/>
        <w:jc w:val="both"/>
        <w:rPr>
          <w:rFonts w:ascii="Arial" w:hAnsi="Arial" w:cs="Arial"/>
        </w:rPr>
      </w:pPr>
    </w:p>
    <w:p w:rsidR="009E1FAF" w:rsidRPr="007C4F84" w:rsidRDefault="009E1FAF" w:rsidP="00711C3A">
      <w:pPr>
        <w:pStyle w:val="Odstavecseseznamem1"/>
        <w:numPr>
          <w:ilvl w:val="0"/>
          <w:numId w:val="2"/>
        </w:numPr>
        <w:spacing w:before="240"/>
        <w:jc w:val="both"/>
        <w:rPr>
          <w:rFonts w:ascii="Arial" w:hAnsi="Arial" w:cs="Arial"/>
        </w:rPr>
      </w:pPr>
      <w:r w:rsidRPr="007C4F84">
        <w:rPr>
          <w:rFonts w:ascii="Arial" w:hAnsi="Arial" w:cs="Arial"/>
        </w:rPr>
        <w:t>Popis variant naplnění potřeb a zdůvodnění zvolené alternativy veřejné zakázky (odůvodnění, proč není možné d</w:t>
      </w:r>
      <w:r w:rsidR="00E03225" w:rsidRPr="007C4F84">
        <w:rPr>
          <w:rFonts w:ascii="Arial" w:hAnsi="Arial" w:cs="Arial"/>
        </w:rPr>
        <w:t>osáhnout cíle vlastními silami)</w:t>
      </w:r>
    </w:p>
    <w:p w:rsidR="007C4F84" w:rsidRPr="001E6C1A" w:rsidRDefault="00711C3A" w:rsidP="007C4F84">
      <w:pPr>
        <w:pStyle w:val="Odstavecseseznamem"/>
        <w:ind w:left="1080"/>
        <w:jc w:val="both"/>
        <w:rPr>
          <w:rFonts w:ascii="Arial" w:hAnsi="Arial" w:cs="Arial"/>
        </w:rPr>
      </w:pPr>
      <w:r w:rsidRPr="001E6C1A">
        <w:rPr>
          <w:rFonts w:ascii="Arial" w:hAnsi="Arial" w:cs="Arial"/>
        </w:rPr>
        <w:t xml:space="preserve">Jedinou variantou je </w:t>
      </w:r>
      <w:r w:rsidR="00746083" w:rsidRPr="001E6C1A">
        <w:rPr>
          <w:rFonts w:ascii="Arial" w:hAnsi="Arial" w:cs="Arial"/>
        </w:rPr>
        <w:t xml:space="preserve">provedení opravy </w:t>
      </w:r>
      <w:proofErr w:type="spellStart"/>
      <w:r w:rsidR="007C4F84">
        <w:rPr>
          <w:rFonts w:ascii="Arial" w:hAnsi="Arial" w:cs="Arial"/>
        </w:rPr>
        <w:t>dodavatelsky</w:t>
      </w:r>
      <w:proofErr w:type="spellEnd"/>
      <w:r w:rsidR="00746083" w:rsidRPr="001E6C1A">
        <w:rPr>
          <w:rFonts w:ascii="Arial" w:hAnsi="Arial" w:cs="Arial"/>
        </w:rPr>
        <w:t>.</w:t>
      </w:r>
      <w:r w:rsidR="008D18E4" w:rsidRPr="001E6C1A">
        <w:rPr>
          <w:rFonts w:ascii="Arial" w:hAnsi="Arial" w:cs="Arial"/>
        </w:rPr>
        <w:t xml:space="preserve"> </w:t>
      </w:r>
      <w:r w:rsidR="007C4F84" w:rsidRPr="001E6C1A">
        <w:rPr>
          <w:rFonts w:ascii="Arial" w:hAnsi="Arial" w:cs="Arial"/>
        </w:rPr>
        <w:t>Vzhledem k</w:t>
      </w:r>
      <w:r w:rsidR="007C4F84">
        <w:rPr>
          <w:rFonts w:ascii="Arial" w:hAnsi="Arial" w:cs="Arial"/>
        </w:rPr>
        <w:t> </w:t>
      </w:r>
      <w:r w:rsidR="007C4F84" w:rsidRPr="001E6C1A">
        <w:rPr>
          <w:rFonts w:ascii="Arial" w:hAnsi="Arial" w:cs="Arial"/>
        </w:rPr>
        <w:t>obtížnosti</w:t>
      </w:r>
      <w:r w:rsidR="007C4F84">
        <w:rPr>
          <w:rFonts w:ascii="Arial" w:hAnsi="Arial" w:cs="Arial"/>
        </w:rPr>
        <w:t xml:space="preserve"> opravy</w:t>
      </w:r>
      <w:r w:rsidR="007C4F84" w:rsidRPr="001E6C1A">
        <w:rPr>
          <w:rFonts w:ascii="Arial" w:hAnsi="Arial" w:cs="Arial"/>
        </w:rPr>
        <w:t xml:space="preserve">, </w:t>
      </w:r>
      <w:r w:rsidR="007C4F84">
        <w:rPr>
          <w:rFonts w:ascii="Arial" w:hAnsi="Arial" w:cs="Arial"/>
        </w:rPr>
        <w:t xml:space="preserve">nutné odbornosti zhotovitele a nezbytnému technickému vybavení zhotovitele, </w:t>
      </w:r>
      <w:r w:rsidR="007C4F84" w:rsidRPr="001E6C1A">
        <w:rPr>
          <w:rFonts w:ascii="Arial" w:hAnsi="Arial" w:cs="Arial"/>
        </w:rPr>
        <w:t>není možné prác</w:t>
      </w:r>
      <w:r w:rsidR="007C4F84">
        <w:rPr>
          <w:rFonts w:ascii="Arial" w:hAnsi="Arial" w:cs="Arial"/>
        </w:rPr>
        <w:t>e zajistit vlastními silami</w:t>
      </w:r>
      <w:r w:rsidR="007C4F84" w:rsidRPr="001E6C1A">
        <w:rPr>
          <w:rFonts w:ascii="Arial" w:hAnsi="Arial" w:cs="Arial"/>
        </w:rPr>
        <w:t>.</w:t>
      </w:r>
    </w:p>
    <w:p w:rsidR="007C4F84" w:rsidRDefault="007C4F84" w:rsidP="007C4F84">
      <w:pPr>
        <w:pStyle w:val="Odstavecseseznamem1"/>
        <w:spacing w:after="120"/>
        <w:ind w:left="1077"/>
        <w:jc w:val="both"/>
        <w:rPr>
          <w:rFonts w:ascii="Arial" w:hAnsi="Arial" w:cs="Arial"/>
          <w:b/>
        </w:rPr>
      </w:pPr>
    </w:p>
    <w:p w:rsidR="009E1FAF" w:rsidRPr="007C4F84" w:rsidRDefault="009E1FAF" w:rsidP="00F876F6">
      <w:pPr>
        <w:pStyle w:val="Odstavecseseznamem1"/>
        <w:numPr>
          <w:ilvl w:val="0"/>
          <w:numId w:val="2"/>
        </w:numPr>
        <w:spacing w:after="120"/>
        <w:ind w:left="1077" w:hanging="357"/>
        <w:jc w:val="both"/>
        <w:rPr>
          <w:rFonts w:ascii="Arial" w:hAnsi="Arial" w:cs="Arial"/>
        </w:rPr>
      </w:pPr>
      <w:r w:rsidRPr="007C4F84">
        <w:rPr>
          <w:rFonts w:ascii="Arial" w:hAnsi="Arial" w:cs="Arial"/>
        </w:rPr>
        <w:t>Předpokládaný</w:t>
      </w:r>
      <w:r w:rsidR="00F876F6" w:rsidRPr="007C4F84">
        <w:rPr>
          <w:rFonts w:ascii="Arial" w:hAnsi="Arial" w:cs="Arial"/>
        </w:rPr>
        <w:t xml:space="preserve"> termín splnění veřejné zakázky</w:t>
      </w:r>
    </w:p>
    <w:p w:rsidR="001E6C1A" w:rsidRDefault="00D74D5E" w:rsidP="001E6C1A">
      <w:pPr>
        <w:pStyle w:val="Odstavecseseznamem"/>
        <w:ind w:left="1080"/>
        <w:jc w:val="both"/>
        <w:rPr>
          <w:rFonts w:ascii="Arial" w:hAnsi="Arial" w:cs="Arial"/>
          <w:b/>
          <w:sz w:val="24"/>
          <w:szCs w:val="24"/>
        </w:rPr>
      </w:pPr>
      <w:r w:rsidRPr="007C4F84">
        <w:rPr>
          <w:rFonts w:ascii="Arial" w:hAnsi="Arial" w:cs="Arial"/>
          <w:b/>
          <w:sz w:val="24"/>
          <w:szCs w:val="24"/>
        </w:rPr>
        <w:t>realizace 202</w:t>
      </w:r>
      <w:r w:rsidR="00182A2F">
        <w:rPr>
          <w:rFonts w:ascii="Arial" w:hAnsi="Arial" w:cs="Arial"/>
          <w:b/>
          <w:sz w:val="24"/>
          <w:szCs w:val="24"/>
        </w:rPr>
        <w:t>6</w:t>
      </w:r>
      <w:r w:rsidR="007C4F84" w:rsidRPr="007C4F84">
        <w:rPr>
          <w:rFonts w:ascii="Arial" w:hAnsi="Arial" w:cs="Arial"/>
          <w:b/>
          <w:sz w:val="24"/>
          <w:szCs w:val="24"/>
        </w:rPr>
        <w:t xml:space="preserve"> </w:t>
      </w:r>
      <w:r w:rsidR="007C4F84">
        <w:rPr>
          <w:rFonts w:ascii="Arial" w:hAnsi="Arial" w:cs="Arial"/>
          <w:b/>
          <w:sz w:val="24"/>
          <w:szCs w:val="24"/>
        </w:rPr>
        <w:t>–</w:t>
      </w:r>
      <w:r w:rsidR="007C4F84" w:rsidRPr="007C4F84">
        <w:rPr>
          <w:rFonts w:ascii="Arial" w:hAnsi="Arial" w:cs="Arial"/>
          <w:b/>
          <w:sz w:val="24"/>
          <w:szCs w:val="24"/>
        </w:rPr>
        <w:t xml:space="preserve"> 202</w:t>
      </w:r>
      <w:r w:rsidR="00182A2F">
        <w:rPr>
          <w:rFonts w:ascii="Arial" w:hAnsi="Arial" w:cs="Arial"/>
          <w:b/>
          <w:sz w:val="24"/>
          <w:szCs w:val="24"/>
        </w:rPr>
        <w:t>7</w:t>
      </w:r>
    </w:p>
    <w:p w:rsidR="007C4F84" w:rsidRDefault="007C4F84" w:rsidP="001E6C1A">
      <w:pPr>
        <w:pStyle w:val="Odstavecseseznamem"/>
        <w:ind w:left="1080"/>
        <w:jc w:val="both"/>
        <w:rPr>
          <w:rFonts w:ascii="Arial" w:hAnsi="Arial" w:cs="Arial"/>
          <w:b/>
          <w:sz w:val="24"/>
          <w:szCs w:val="24"/>
        </w:rPr>
      </w:pPr>
    </w:p>
    <w:p w:rsidR="007C4F84" w:rsidRDefault="007C4F84" w:rsidP="007C4F84">
      <w:pPr>
        <w:pStyle w:val="Odstavecseseznamem1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Výsledek hodnocení VH majetku dle OS 14/2018 v platném znění,  který se provádí vždy v rámci přípravy vlastního záměru veškerých stavebních akcí oprav nebo rekonstrukcí liniového majetku (úpravy toků)</w:t>
      </w:r>
    </w:p>
    <w:p w:rsidR="007C4F84" w:rsidRDefault="007C4F84" w:rsidP="007C4F84">
      <w:pPr>
        <w:pStyle w:val="Zkladntextodsazen"/>
        <w:ind w:left="1080" w:firstLine="0"/>
        <w:jc w:val="both"/>
        <w:rPr>
          <w:i/>
          <w:color w:val="auto"/>
          <w:sz w:val="20"/>
          <w:lang w:val="cs-CZ"/>
        </w:rPr>
      </w:pPr>
      <w:r w:rsidRPr="00B222D2">
        <w:rPr>
          <w:i/>
          <w:color w:val="auto"/>
          <w:sz w:val="20"/>
          <w:lang w:val="cs-CZ"/>
        </w:rPr>
        <w:t>Netýká se tohoto záměru</w:t>
      </w:r>
    </w:p>
    <w:p w:rsidR="00B63FF1" w:rsidRDefault="00B63FF1" w:rsidP="007C4F84">
      <w:pPr>
        <w:pStyle w:val="Zkladntextodsazen"/>
        <w:ind w:left="1080" w:firstLine="0"/>
        <w:jc w:val="both"/>
        <w:rPr>
          <w:i/>
          <w:color w:val="auto"/>
          <w:sz w:val="20"/>
          <w:lang w:val="cs-CZ"/>
        </w:rPr>
      </w:pPr>
    </w:p>
    <w:p w:rsidR="00EB392D" w:rsidRPr="00A02E57" w:rsidRDefault="00236E8D" w:rsidP="00A02E57">
      <w:pPr>
        <w:pStyle w:val="Bezmezer"/>
        <w:jc w:val="both"/>
        <w:rPr>
          <w:rFonts w:ascii="Arial" w:hAnsi="Arial" w:cs="Arial"/>
        </w:rPr>
      </w:pPr>
      <w:r w:rsidRPr="003E74E6">
        <w:rPr>
          <w:rFonts w:ascii="Arial" w:hAnsi="Arial" w:cs="Arial"/>
        </w:rPr>
        <w:tab/>
      </w:r>
      <w:r w:rsidRPr="003E74E6">
        <w:rPr>
          <w:rFonts w:ascii="Arial" w:hAnsi="Arial" w:cs="Arial"/>
        </w:rPr>
        <w:tab/>
      </w:r>
      <w:r w:rsidR="001E6C1A" w:rsidRPr="003E74E6">
        <w:rPr>
          <w:rFonts w:ascii="Arial" w:hAnsi="Arial" w:cs="Arial"/>
        </w:rPr>
        <w:tab/>
        <w:t xml:space="preserve">   </w:t>
      </w:r>
      <w:r w:rsidR="00A255AF" w:rsidRPr="00A02E57">
        <w:rPr>
          <w:rFonts w:ascii="Arial" w:hAnsi="Arial" w:cs="Arial"/>
        </w:rPr>
        <w:t xml:space="preserve">    </w:t>
      </w:r>
    </w:p>
    <w:p w:rsidR="00972B15" w:rsidRPr="005416D5" w:rsidRDefault="009E1FAF" w:rsidP="009E1F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5416D5">
        <w:rPr>
          <w:b/>
          <w:color w:val="auto"/>
          <w:sz w:val="20"/>
        </w:rPr>
        <w:t>požadavky na celkové urbanistické a architektonické řešení stavby a požadavky na stavebně technické řešení stavby, na tepelně technické vlastnosti stavebních konstrukcí, odolnost a zabezpečení z hlediska požární a civilní ochrany, souhrnné požad</w:t>
      </w:r>
      <w:r w:rsidR="00E075D3">
        <w:rPr>
          <w:b/>
          <w:color w:val="auto"/>
          <w:sz w:val="20"/>
        </w:rPr>
        <w:t>avky na plochy a prostory apod.,</w:t>
      </w:r>
    </w:p>
    <w:p w:rsidR="000C0CB1" w:rsidRDefault="000C0CB1" w:rsidP="000C0CB1">
      <w:pPr>
        <w:pStyle w:val="Zkladntextodsazen"/>
        <w:ind w:left="360" w:firstLine="0"/>
        <w:jc w:val="both"/>
        <w:rPr>
          <w:rFonts w:cs="Arial"/>
          <w:sz w:val="20"/>
        </w:rPr>
      </w:pPr>
      <w:r w:rsidRPr="00C40CC0">
        <w:rPr>
          <w:rFonts w:cs="Arial"/>
          <w:sz w:val="20"/>
        </w:rPr>
        <w:t>Navržená oprava nevyžaduje urbanistické a architektonické řešení stavby a není potřeba posuzovat tepelně technické vlastnosti stavebních konstrukcí ani odolnost a zabezpečení z hlediska požární a civilní ochrany.</w:t>
      </w:r>
    </w:p>
    <w:p w:rsidR="006C1634" w:rsidRPr="00C703DA" w:rsidRDefault="006C1634" w:rsidP="00F6224B">
      <w:pPr>
        <w:pStyle w:val="Zkladntextodsazen"/>
        <w:ind w:left="0" w:firstLine="0"/>
        <w:jc w:val="both"/>
        <w:rPr>
          <w:rFonts w:cs="Arial"/>
          <w:sz w:val="20"/>
          <w:lang w:val="cs-CZ"/>
        </w:rPr>
      </w:pPr>
    </w:p>
    <w:p w:rsidR="009E1FAF" w:rsidRPr="005416D5" w:rsidRDefault="009E1FAF" w:rsidP="009E1F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5416D5">
        <w:rPr>
          <w:b/>
          <w:color w:val="auto"/>
          <w:sz w:val="20"/>
        </w:rPr>
        <w:t xml:space="preserve">územně technické podmínky pro přípravu území, včetně napojení na rozvodné a komunikační sítě a kanalizaci, rozsah a způsob zabezpečení přeložek sítí, napojení na dopravní infrastrukturu, vliv stavby, provozu nebo výroby na životní prostředí, zábor zemědělského a lesního půdního fondu apod., </w:t>
      </w:r>
    </w:p>
    <w:p w:rsidR="00E03225" w:rsidRPr="00E03225" w:rsidRDefault="00BF11FA" w:rsidP="00E03225">
      <w:pPr>
        <w:pStyle w:val="Zkladntextodsazen"/>
        <w:ind w:left="360" w:firstLine="0"/>
        <w:jc w:val="both"/>
        <w:rPr>
          <w:rFonts w:cs="Arial"/>
          <w:sz w:val="20"/>
        </w:rPr>
      </w:pPr>
      <w:r w:rsidRPr="00170120">
        <w:rPr>
          <w:rFonts w:cs="Arial"/>
          <w:color w:val="auto"/>
          <w:sz w:val="20"/>
          <w:lang w:val="cs-CZ"/>
        </w:rPr>
        <w:t>Pravé jezové pole bude provizorně zahrazeno z horní i dolní vody</w:t>
      </w:r>
      <w:r w:rsidR="005D5B55" w:rsidRPr="00170120">
        <w:rPr>
          <w:rFonts w:cs="Arial"/>
          <w:color w:val="auto"/>
          <w:sz w:val="20"/>
          <w:lang w:val="cs-CZ"/>
        </w:rPr>
        <w:t xml:space="preserve"> a vyčerpáno</w:t>
      </w:r>
      <w:r w:rsidR="00170120" w:rsidRPr="00170120">
        <w:rPr>
          <w:rFonts w:cs="Arial"/>
          <w:color w:val="auto"/>
          <w:sz w:val="20"/>
          <w:lang w:val="cs-CZ"/>
        </w:rPr>
        <w:t>.</w:t>
      </w:r>
      <w:r w:rsidR="005D5B55" w:rsidRPr="00170120">
        <w:rPr>
          <w:rFonts w:cs="Arial"/>
          <w:color w:val="auto"/>
          <w:sz w:val="20"/>
          <w:lang w:val="cs-CZ"/>
        </w:rPr>
        <w:t xml:space="preserve"> </w:t>
      </w:r>
      <w:r w:rsidR="00170120" w:rsidRPr="00170120">
        <w:rPr>
          <w:rFonts w:cs="Arial"/>
          <w:color w:val="auto"/>
          <w:sz w:val="20"/>
          <w:lang w:val="cs-CZ"/>
        </w:rPr>
        <w:t>Zahrazení a vyhraz</w:t>
      </w:r>
      <w:r w:rsidR="005D5B55" w:rsidRPr="00170120">
        <w:rPr>
          <w:rFonts w:cs="Arial"/>
          <w:color w:val="auto"/>
          <w:sz w:val="20"/>
          <w:lang w:val="cs-CZ"/>
        </w:rPr>
        <w:t>ení</w:t>
      </w:r>
      <w:r w:rsidRPr="00170120">
        <w:rPr>
          <w:rFonts w:cs="Arial"/>
          <w:color w:val="auto"/>
          <w:sz w:val="20"/>
          <w:lang w:val="cs-CZ"/>
        </w:rPr>
        <w:t xml:space="preserve"> provizorního hrazení</w:t>
      </w:r>
      <w:r w:rsidR="005D5B55" w:rsidRPr="00170120">
        <w:rPr>
          <w:rFonts w:cs="Arial"/>
          <w:color w:val="auto"/>
          <w:sz w:val="20"/>
          <w:lang w:val="cs-CZ"/>
        </w:rPr>
        <w:t xml:space="preserve"> z horní a dolní vody</w:t>
      </w:r>
      <w:r w:rsidRPr="00170120">
        <w:rPr>
          <w:rFonts w:cs="Arial"/>
          <w:color w:val="auto"/>
          <w:sz w:val="20"/>
          <w:lang w:val="cs-CZ"/>
        </w:rPr>
        <w:t xml:space="preserve"> zajist</w:t>
      </w:r>
      <w:r w:rsidR="005D5B55" w:rsidRPr="00170120">
        <w:rPr>
          <w:rFonts w:cs="Arial"/>
          <w:color w:val="auto"/>
          <w:sz w:val="20"/>
          <w:lang w:val="cs-CZ"/>
        </w:rPr>
        <w:t>í objednatel</w:t>
      </w:r>
      <w:r w:rsidRPr="00170120">
        <w:rPr>
          <w:rFonts w:cs="Arial"/>
          <w:color w:val="auto"/>
          <w:sz w:val="20"/>
          <w:lang w:val="cs-CZ"/>
        </w:rPr>
        <w:t xml:space="preserve">. </w:t>
      </w:r>
      <w:r w:rsidR="005D5B55" w:rsidRPr="00170120">
        <w:rPr>
          <w:rFonts w:cs="Arial"/>
          <w:color w:val="auto"/>
          <w:sz w:val="20"/>
          <w:lang w:val="cs-CZ"/>
        </w:rPr>
        <w:t xml:space="preserve">Pomocné potápěčské práce při </w:t>
      </w:r>
      <w:r w:rsidR="00170120" w:rsidRPr="00170120">
        <w:rPr>
          <w:rFonts w:cs="Arial"/>
          <w:color w:val="auto"/>
          <w:sz w:val="20"/>
          <w:lang w:val="cs-CZ"/>
        </w:rPr>
        <w:t xml:space="preserve">zahrazení a </w:t>
      </w:r>
      <w:r w:rsidR="005D5B55" w:rsidRPr="00170120">
        <w:rPr>
          <w:rFonts w:cs="Arial"/>
          <w:color w:val="auto"/>
          <w:sz w:val="20"/>
          <w:lang w:val="cs-CZ"/>
        </w:rPr>
        <w:t>vyhražení provizorního hrazení z dolní a horní vody zajistí zho</w:t>
      </w:r>
      <w:r w:rsidR="00170120" w:rsidRPr="00170120">
        <w:rPr>
          <w:rFonts w:cs="Arial"/>
          <w:color w:val="auto"/>
          <w:sz w:val="20"/>
          <w:lang w:val="cs-CZ"/>
        </w:rPr>
        <w:t xml:space="preserve">tovitel. Vyčerpání zahrazeného prostoru před předáním staveniště zajistí objednatel. </w:t>
      </w:r>
      <w:r w:rsidR="005D5B55" w:rsidRPr="00170120">
        <w:rPr>
          <w:rFonts w:cs="Arial"/>
          <w:color w:val="auto"/>
          <w:sz w:val="20"/>
          <w:lang w:val="cs-CZ"/>
        </w:rPr>
        <w:t xml:space="preserve">Čerpání průsaků do zahrazeného jezového pole si po předání staveniště zajistí zhotovitel vlastními čerpadly. </w:t>
      </w:r>
      <w:r w:rsidR="00E03225" w:rsidRPr="00E03225">
        <w:rPr>
          <w:rFonts w:cs="Arial"/>
          <w:sz w:val="20"/>
        </w:rPr>
        <w:t>Opravovaný sektorový uzávěr bude odstaven z provozu na horní aretaci. Z důvodu bezpečnosti bude obsluha VD a zhotovitel v neustálém kontaktu. V případě potřeby napojení na el. energii si zhotovitel zajistí podružné měření.</w:t>
      </w:r>
    </w:p>
    <w:p w:rsidR="00E03225" w:rsidRDefault="00E03225" w:rsidP="00E03225">
      <w:pPr>
        <w:pStyle w:val="Zkladntextodsazen"/>
        <w:ind w:left="360" w:firstLine="0"/>
        <w:jc w:val="both"/>
        <w:rPr>
          <w:rFonts w:cs="Arial"/>
          <w:sz w:val="20"/>
        </w:rPr>
      </w:pPr>
      <w:r w:rsidRPr="00E03225">
        <w:rPr>
          <w:rFonts w:cs="Arial"/>
          <w:sz w:val="20"/>
        </w:rPr>
        <w:t>Vzhledem k tomu, že práce budou probíhat na vodním toku, zpracuje zhotovitel havarijní plán a povodňový pl</w:t>
      </w:r>
      <w:r w:rsidR="00C26ECD">
        <w:rPr>
          <w:rFonts w:cs="Arial"/>
          <w:sz w:val="20"/>
        </w:rPr>
        <w:t>án, dále bude veškeré zařízení</w:t>
      </w:r>
      <w:r w:rsidRPr="00E03225">
        <w:rPr>
          <w:rFonts w:cs="Arial"/>
          <w:sz w:val="20"/>
        </w:rPr>
        <w:t xml:space="preserve"> pracoviště zajištěno tak, aby nedošlo k znečištění vody v řece ropnými produkty a jinými škodlivými látkami. Pře</w:t>
      </w:r>
      <w:r w:rsidR="00D74D5E">
        <w:rPr>
          <w:rFonts w:cs="Arial"/>
          <w:sz w:val="20"/>
          <w:lang w:val="cs-CZ"/>
        </w:rPr>
        <w:t>d</w:t>
      </w:r>
      <w:r w:rsidRPr="00E03225">
        <w:rPr>
          <w:rFonts w:cs="Arial"/>
          <w:sz w:val="20"/>
        </w:rPr>
        <w:t xml:space="preserve"> zahájením prací bude zpracován plán BOZP.</w:t>
      </w:r>
    </w:p>
    <w:p w:rsidR="00B63FF1" w:rsidRPr="00A64742" w:rsidRDefault="00B63FF1" w:rsidP="00E03225">
      <w:pPr>
        <w:pStyle w:val="Zkladntextodsazen"/>
        <w:ind w:left="360" w:firstLine="0"/>
        <w:jc w:val="both"/>
        <w:rPr>
          <w:rFonts w:cs="Arial"/>
          <w:color w:val="auto"/>
          <w:sz w:val="20"/>
          <w:lang w:val="cs-CZ"/>
        </w:rPr>
      </w:pPr>
      <w:r w:rsidRPr="00A64742">
        <w:rPr>
          <w:rFonts w:cs="Arial"/>
          <w:color w:val="auto"/>
          <w:sz w:val="20"/>
          <w:lang w:val="cs-CZ"/>
        </w:rPr>
        <w:lastRenderedPageBreak/>
        <w:t xml:space="preserve">Případné mimořádné vyhrazení a zahrazení pravého jezového pole z dolní vody v případně povodňového stavu a </w:t>
      </w:r>
      <w:r w:rsidR="00C756F1" w:rsidRPr="00A64742">
        <w:rPr>
          <w:rFonts w:cs="Arial"/>
          <w:color w:val="auto"/>
          <w:sz w:val="20"/>
          <w:lang w:val="cs-CZ"/>
        </w:rPr>
        <w:t xml:space="preserve">vyčištění pravého sektoru po povodni a </w:t>
      </w:r>
      <w:r w:rsidRPr="00A64742">
        <w:rPr>
          <w:rFonts w:cs="Arial"/>
          <w:color w:val="auto"/>
          <w:sz w:val="20"/>
          <w:lang w:val="cs-CZ"/>
        </w:rPr>
        <w:t xml:space="preserve">s tím spojené </w:t>
      </w:r>
      <w:r w:rsidR="00C756F1" w:rsidRPr="00A64742">
        <w:rPr>
          <w:rFonts w:cs="Arial"/>
          <w:color w:val="auto"/>
          <w:sz w:val="20"/>
          <w:lang w:val="cs-CZ"/>
        </w:rPr>
        <w:t xml:space="preserve">práce a </w:t>
      </w:r>
      <w:r w:rsidRPr="00A64742">
        <w:rPr>
          <w:rFonts w:cs="Arial"/>
          <w:color w:val="auto"/>
          <w:sz w:val="20"/>
          <w:lang w:val="cs-CZ"/>
        </w:rPr>
        <w:t>pomocné potápěčské práce, bude řešeno v rámci plánované vyhrazené změny veřejné zakázky a bude uvedeno v SOD.</w:t>
      </w:r>
    </w:p>
    <w:p w:rsidR="00972B15" w:rsidRPr="00B91D63" w:rsidRDefault="00972B15" w:rsidP="00972B15">
      <w:pPr>
        <w:ind w:left="360"/>
        <w:jc w:val="both"/>
        <w:rPr>
          <w:rFonts w:ascii="Arial" w:hAnsi="Arial" w:cs="Arial"/>
        </w:rPr>
      </w:pPr>
      <w:r w:rsidRPr="00B91D63">
        <w:rPr>
          <w:rFonts w:ascii="Arial" w:hAnsi="Arial" w:cs="Arial"/>
        </w:rPr>
        <w:t>Napojení na rozvodné a komunikační sítě a kanalizaci –</w:t>
      </w:r>
      <w:r>
        <w:rPr>
          <w:rFonts w:ascii="Arial" w:hAnsi="Arial" w:cs="Arial"/>
        </w:rPr>
        <w:t xml:space="preserve"> </w:t>
      </w:r>
      <w:r w:rsidR="009074D9">
        <w:rPr>
          <w:rFonts w:ascii="Arial" w:hAnsi="Arial" w:cs="Arial"/>
        </w:rPr>
        <w:t>není třeba</w:t>
      </w:r>
      <w:r w:rsidR="00D61D24">
        <w:rPr>
          <w:rFonts w:ascii="Arial" w:hAnsi="Arial" w:cs="Arial"/>
        </w:rPr>
        <w:t>.</w:t>
      </w:r>
    </w:p>
    <w:p w:rsidR="00972B15" w:rsidRDefault="00972B15" w:rsidP="00972B15">
      <w:pPr>
        <w:ind w:left="360"/>
        <w:jc w:val="both"/>
        <w:rPr>
          <w:rFonts w:ascii="Arial" w:hAnsi="Arial" w:cs="Arial"/>
        </w:rPr>
      </w:pPr>
      <w:r w:rsidRPr="00B91D63">
        <w:rPr>
          <w:rFonts w:ascii="Arial" w:hAnsi="Arial" w:cs="Arial"/>
        </w:rPr>
        <w:t>Rozsah a způsob zabezpečení přeložek sítí – není třeba</w:t>
      </w:r>
      <w:r w:rsidR="004C711F">
        <w:rPr>
          <w:rFonts w:ascii="Arial" w:hAnsi="Arial" w:cs="Arial"/>
        </w:rPr>
        <w:t>.</w:t>
      </w:r>
    </w:p>
    <w:p w:rsidR="00972B15" w:rsidRPr="007170AA" w:rsidRDefault="00972B15" w:rsidP="00972B15">
      <w:pPr>
        <w:ind w:left="360"/>
        <w:jc w:val="both"/>
        <w:rPr>
          <w:rFonts w:ascii="Arial" w:hAnsi="Arial" w:cs="Arial"/>
        </w:rPr>
      </w:pPr>
      <w:r w:rsidRPr="007170AA">
        <w:rPr>
          <w:rFonts w:ascii="Arial" w:hAnsi="Arial" w:cs="Arial"/>
        </w:rPr>
        <w:t>Napojení na dopravní infrastrukturu</w:t>
      </w:r>
      <w:r w:rsidR="00F71F1B">
        <w:rPr>
          <w:rFonts w:ascii="Arial" w:hAnsi="Arial" w:cs="Arial"/>
        </w:rPr>
        <w:t xml:space="preserve"> – veřejná a účelová komunikace, vodní tok</w:t>
      </w:r>
      <w:r w:rsidR="004C711F">
        <w:rPr>
          <w:rFonts w:ascii="Arial" w:hAnsi="Arial" w:cs="Arial"/>
        </w:rPr>
        <w:t>.</w:t>
      </w:r>
      <w:r w:rsidRPr="007170AA">
        <w:rPr>
          <w:rFonts w:ascii="Arial" w:hAnsi="Arial" w:cs="Arial"/>
        </w:rPr>
        <w:t xml:space="preserve"> </w:t>
      </w:r>
    </w:p>
    <w:p w:rsidR="00972B15" w:rsidRPr="00B91D63" w:rsidRDefault="00972B15" w:rsidP="00972B15">
      <w:pPr>
        <w:ind w:left="360"/>
        <w:jc w:val="both"/>
        <w:rPr>
          <w:rFonts w:ascii="Arial" w:hAnsi="Arial" w:cs="Arial"/>
        </w:rPr>
      </w:pPr>
      <w:r w:rsidRPr="00B91D63">
        <w:rPr>
          <w:rFonts w:ascii="Arial" w:hAnsi="Arial" w:cs="Arial"/>
        </w:rPr>
        <w:t>Vliv stavby na životní prostředí – životní p</w:t>
      </w:r>
      <w:r w:rsidR="004C711F">
        <w:rPr>
          <w:rFonts w:ascii="Arial" w:hAnsi="Arial" w:cs="Arial"/>
        </w:rPr>
        <w:t>rostředí nebude stavbou dotčeno.</w:t>
      </w:r>
    </w:p>
    <w:p w:rsidR="00972B15" w:rsidRPr="002C526E" w:rsidRDefault="00972B15" w:rsidP="00972B15">
      <w:pPr>
        <w:ind w:left="360"/>
        <w:jc w:val="both"/>
        <w:rPr>
          <w:rFonts w:ascii="Arial" w:hAnsi="Arial" w:cs="Arial"/>
        </w:rPr>
      </w:pPr>
      <w:r w:rsidRPr="002C526E">
        <w:rPr>
          <w:rFonts w:ascii="Arial" w:hAnsi="Arial" w:cs="Arial"/>
        </w:rPr>
        <w:t>Stavbou nedojde k poškození významného krajinného prvku.</w:t>
      </w:r>
    </w:p>
    <w:p w:rsidR="00972B15" w:rsidRPr="002C526E" w:rsidRDefault="00972B15" w:rsidP="00972B15">
      <w:pPr>
        <w:ind w:left="360"/>
        <w:jc w:val="both"/>
        <w:rPr>
          <w:rFonts w:ascii="Arial" w:hAnsi="Arial" w:cs="Arial"/>
        </w:rPr>
      </w:pPr>
      <w:r w:rsidRPr="002C526E">
        <w:rPr>
          <w:rFonts w:ascii="Arial" w:hAnsi="Arial" w:cs="Arial"/>
        </w:rPr>
        <w:t>Zábor zemědělského a půdního fondu – není třeba</w:t>
      </w:r>
      <w:r w:rsidR="004C711F" w:rsidRPr="002C526E">
        <w:rPr>
          <w:rFonts w:ascii="Arial" w:hAnsi="Arial" w:cs="Arial"/>
        </w:rPr>
        <w:t>.</w:t>
      </w:r>
      <w:r w:rsidRPr="002C526E">
        <w:rPr>
          <w:rFonts w:ascii="Arial" w:hAnsi="Arial" w:cs="Arial"/>
        </w:rPr>
        <w:t xml:space="preserve"> </w:t>
      </w:r>
    </w:p>
    <w:p w:rsidR="00B968E0" w:rsidRPr="002C526E" w:rsidRDefault="004C7ACC" w:rsidP="00121C16">
      <w:pPr>
        <w:ind w:left="360"/>
        <w:jc w:val="both"/>
        <w:rPr>
          <w:rFonts w:ascii="Arial" w:hAnsi="Arial" w:cs="Arial"/>
        </w:rPr>
      </w:pPr>
      <w:r w:rsidRPr="002C526E">
        <w:rPr>
          <w:rFonts w:ascii="Arial" w:hAnsi="Arial" w:cs="Arial"/>
        </w:rPr>
        <w:t xml:space="preserve">Zařízení staveniště  </w:t>
      </w:r>
      <w:r w:rsidR="00C26ECD">
        <w:rPr>
          <w:rFonts w:ascii="Arial" w:hAnsi="Arial" w:cs="Arial"/>
        </w:rPr>
        <w:t>(</w:t>
      </w:r>
      <w:r w:rsidR="004A5DCF">
        <w:rPr>
          <w:rFonts w:ascii="Arial" w:hAnsi="Arial" w:cs="Arial"/>
        </w:rPr>
        <w:t>v případě potřeby</w:t>
      </w:r>
      <w:r w:rsidR="00C26ECD">
        <w:rPr>
          <w:rFonts w:ascii="Arial" w:hAnsi="Arial" w:cs="Arial"/>
        </w:rPr>
        <w:t>) bude</w:t>
      </w:r>
      <w:r w:rsidR="00D05B1D" w:rsidRPr="002C526E">
        <w:rPr>
          <w:rFonts w:ascii="Arial" w:hAnsi="Arial" w:cs="Arial"/>
        </w:rPr>
        <w:t xml:space="preserve"> na po</w:t>
      </w:r>
      <w:r w:rsidR="00D624C5" w:rsidRPr="002C526E">
        <w:rPr>
          <w:rFonts w:ascii="Arial" w:hAnsi="Arial" w:cs="Arial"/>
        </w:rPr>
        <w:t xml:space="preserve">zemku </w:t>
      </w:r>
      <w:proofErr w:type="spellStart"/>
      <w:r w:rsidR="00D624C5" w:rsidRPr="002C526E">
        <w:rPr>
          <w:rFonts w:ascii="Arial" w:hAnsi="Arial" w:cs="Arial"/>
        </w:rPr>
        <w:t>PLa</w:t>
      </w:r>
      <w:proofErr w:type="spellEnd"/>
      <w:r w:rsidR="00D624C5" w:rsidRPr="002C526E">
        <w:rPr>
          <w:rFonts w:ascii="Arial" w:hAnsi="Arial" w:cs="Arial"/>
        </w:rPr>
        <w:t>.</w:t>
      </w:r>
    </w:p>
    <w:p w:rsidR="004A5DCF" w:rsidRPr="00121C16" w:rsidRDefault="004A5DCF" w:rsidP="00121C16">
      <w:pPr>
        <w:ind w:left="360"/>
        <w:jc w:val="both"/>
        <w:rPr>
          <w:rFonts w:ascii="Arial" w:hAnsi="Arial" w:cs="Arial"/>
        </w:rPr>
      </w:pPr>
    </w:p>
    <w:p w:rsidR="009E1FAF" w:rsidRPr="005416D5" w:rsidRDefault="009E1FAF" w:rsidP="00D624C5">
      <w:pPr>
        <w:pStyle w:val="Zkladntextodsazen"/>
        <w:numPr>
          <w:ilvl w:val="0"/>
          <w:numId w:val="1"/>
        </w:numPr>
        <w:spacing w:after="120"/>
        <w:ind w:left="357" w:hanging="357"/>
        <w:jc w:val="both"/>
        <w:rPr>
          <w:b/>
          <w:color w:val="auto"/>
          <w:sz w:val="20"/>
        </w:rPr>
      </w:pPr>
      <w:r w:rsidRPr="005416D5">
        <w:rPr>
          <w:b/>
          <w:color w:val="auto"/>
          <w:sz w:val="20"/>
        </w:rPr>
        <w:t>údaje o výskytu chráněných území (CHKO, NP, NPP, PP, PR, Natura, EVL apod.) event. o chráněných druzích rostlin a živočichů a o jiných způsobech ochrany (kulturní památka, technická památka apod.)</w:t>
      </w:r>
      <w:r w:rsidRPr="005416D5">
        <w:rPr>
          <w:b/>
          <w:color w:val="auto"/>
          <w:sz w:val="20"/>
          <w:lang w:val="cs-CZ"/>
        </w:rPr>
        <w:t>,</w:t>
      </w:r>
    </w:p>
    <w:p w:rsidR="007F377F" w:rsidRPr="00DE7E08" w:rsidRDefault="00DE7E08" w:rsidP="009554CE">
      <w:pPr>
        <w:pStyle w:val="Zkladntextodsazen"/>
        <w:spacing w:before="0"/>
        <w:ind w:left="357" w:firstLine="0"/>
        <w:jc w:val="both"/>
        <w:rPr>
          <w:rFonts w:cs="Arial"/>
          <w:color w:val="auto"/>
          <w:sz w:val="20"/>
          <w:lang w:val="cs-CZ"/>
        </w:rPr>
      </w:pPr>
      <w:r w:rsidRPr="00DE7E08">
        <w:rPr>
          <w:rFonts w:cs="Arial"/>
          <w:color w:val="auto"/>
          <w:sz w:val="20"/>
          <w:lang w:val="cs-CZ"/>
        </w:rPr>
        <w:t xml:space="preserve">EVL Porta </w:t>
      </w:r>
      <w:proofErr w:type="spellStart"/>
      <w:r w:rsidRPr="00DE7E08">
        <w:rPr>
          <w:rFonts w:cs="Arial"/>
          <w:color w:val="auto"/>
          <w:sz w:val="20"/>
          <w:lang w:val="cs-CZ"/>
        </w:rPr>
        <w:t>Bohemica</w:t>
      </w:r>
      <w:proofErr w:type="spellEnd"/>
    </w:p>
    <w:p w:rsidR="00DE7E08" w:rsidRPr="009554CE" w:rsidRDefault="00DE7E08" w:rsidP="009554CE">
      <w:pPr>
        <w:pStyle w:val="Zkladntextodsazen"/>
        <w:spacing w:before="0"/>
        <w:ind w:left="357" w:firstLine="0"/>
        <w:jc w:val="both"/>
        <w:rPr>
          <w:rFonts w:cs="Arial"/>
          <w:color w:val="FF0000"/>
          <w:sz w:val="20"/>
          <w:lang w:val="cs-CZ"/>
        </w:rPr>
      </w:pPr>
    </w:p>
    <w:p w:rsidR="009E1FAF" w:rsidRPr="005416D5" w:rsidRDefault="009E1FAF" w:rsidP="00F876F6">
      <w:pPr>
        <w:pStyle w:val="Zkladntextodsazen"/>
        <w:numPr>
          <w:ilvl w:val="0"/>
          <w:numId w:val="1"/>
        </w:numPr>
        <w:spacing w:after="120"/>
        <w:ind w:left="357" w:hanging="357"/>
        <w:jc w:val="both"/>
        <w:rPr>
          <w:b/>
          <w:color w:val="auto"/>
          <w:sz w:val="20"/>
          <w:lang w:val="cs-CZ"/>
        </w:rPr>
      </w:pPr>
      <w:r w:rsidRPr="005416D5">
        <w:rPr>
          <w:b/>
          <w:color w:val="auto"/>
          <w:sz w:val="20"/>
          <w:lang w:val="cs-CZ"/>
        </w:rPr>
        <w:t>v relevantních případech vyjádření, že zamýšlená oprava není v rozporu se závazným Plánem dílčích povodí,</w:t>
      </w:r>
    </w:p>
    <w:p w:rsidR="00B968E0" w:rsidRDefault="00972B15" w:rsidP="00FB2DD9">
      <w:pPr>
        <w:spacing w:before="0"/>
        <w:ind w:left="540" w:hanging="180"/>
        <w:jc w:val="both"/>
        <w:rPr>
          <w:rFonts w:ascii="Arial" w:hAnsi="Arial" w:cs="Arial"/>
        </w:rPr>
      </w:pPr>
      <w:r w:rsidRPr="00B91D63">
        <w:rPr>
          <w:rFonts w:ascii="Arial" w:hAnsi="Arial" w:cs="Arial"/>
        </w:rPr>
        <w:t>Akce není v rozporu s </w:t>
      </w:r>
      <w:r>
        <w:rPr>
          <w:rFonts w:ascii="Arial" w:hAnsi="Arial" w:cs="Arial"/>
        </w:rPr>
        <w:t>p</w:t>
      </w:r>
      <w:r w:rsidRPr="00B91D63">
        <w:rPr>
          <w:rFonts w:ascii="Arial" w:hAnsi="Arial" w:cs="Arial"/>
        </w:rPr>
        <w:t>lánem dílčího povodí.</w:t>
      </w:r>
    </w:p>
    <w:p w:rsidR="00013578" w:rsidRPr="00FB2DD9" w:rsidRDefault="00013578" w:rsidP="00174FC3">
      <w:pPr>
        <w:spacing w:before="0"/>
        <w:jc w:val="both"/>
        <w:rPr>
          <w:rFonts w:ascii="Arial" w:hAnsi="Arial" w:cs="Arial"/>
        </w:rPr>
      </w:pPr>
    </w:p>
    <w:p w:rsidR="009E1FAF" w:rsidRPr="002C526E" w:rsidRDefault="009E1FAF" w:rsidP="00D624C5">
      <w:pPr>
        <w:pStyle w:val="Zkladntextodsazen"/>
        <w:numPr>
          <w:ilvl w:val="0"/>
          <w:numId w:val="1"/>
        </w:numPr>
        <w:spacing w:after="120"/>
        <w:ind w:left="357" w:hanging="357"/>
        <w:jc w:val="both"/>
        <w:rPr>
          <w:b/>
          <w:color w:val="auto"/>
          <w:sz w:val="20"/>
          <w:lang w:val="cs-CZ"/>
        </w:rPr>
      </w:pPr>
      <w:r w:rsidRPr="005416D5">
        <w:rPr>
          <w:b/>
          <w:color w:val="auto"/>
          <w:sz w:val="20"/>
          <w:lang w:val="cs-CZ"/>
        </w:rPr>
        <w:t>majetkoprávní vztahy:</w:t>
      </w:r>
    </w:p>
    <w:p w:rsidR="002A386E" w:rsidRPr="002C526E" w:rsidRDefault="00032EF5" w:rsidP="00D624C5">
      <w:pPr>
        <w:pStyle w:val="Zkladntextodsazen"/>
        <w:ind w:left="357" w:firstLine="0"/>
        <w:jc w:val="both"/>
        <w:rPr>
          <w:rFonts w:cs="Arial"/>
          <w:color w:val="auto"/>
          <w:sz w:val="20"/>
          <w:lang w:val="cs-CZ"/>
        </w:rPr>
      </w:pPr>
      <w:r w:rsidRPr="002C526E">
        <w:rPr>
          <w:rFonts w:cs="Arial"/>
          <w:color w:val="auto"/>
          <w:sz w:val="20"/>
          <w:lang w:val="cs-CZ"/>
        </w:rPr>
        <w:t>Práce budou prováděny na pozem</w:t>
      </w:r>
      <w:r w:rsidR="00FE1E5C">
        <w:rPr>
          <w:rFonts w:cs="Arial"/>
          <w:color w:val="auto"/>
          <w:sz w:val="20"/>
          <w:lang w:val="cs-CZ"/>
        </w:rPr>
        <w:t>ku</w:t>
      </w:r>
      <w:r w:rsidRPr="002C526E">
        <w:rPr>
          <w:rFonts w:cs="Arial"/>
          <w:color w:val="auto"/>
          <w:sz w:val="20"/>
          <w:lang w:val="cs-CZ"/>
        </w:rPr>
        <w:t xml:space="preserve"> </w:t>
      </w:r>
      <w:proofErr w:type="spellStart"/>
      <w:r w:rsidR="00EB392D" w:rsidRPr="00092B41">
        <w:rPr>
          <w:rFonts w:cs="Arial"/>
          <w:sz w:val="20"/>
        </w:rPr>
        <w:t>p.p.č</w:t>
      </w:r>
      <w:proofErr w:type="spellEnd"/>
      <w:r w:rsidR="00EB392D" w:rsidRPr="00092B41">
        <w:rPr>
          <w:rFonts w:cs="Arial"/>
          <w:sz w:val="20"/>
        </w:rPr>
        <w:t xml:space="preserve"> </w:t>
      </w:r>
      <w:r w:rsidR="00FE1E5C">
        <w:rPr>
          <w:rFonts w:cs="Arial"/>
          <w:color w:val="auto"/>
          <w:sz w:val="20"/>
          <w:lang w:val="cs-CZ"/>
        </w:rPr>
        <w:t>4687/10</w:t>
      </w:r>
      <w:r w:rsidR="00EB392D" w:rsidRPr="00E03225">
        <w:rPr>
          <w:rFonts w:cs="Arial"/>
          <w:color w:val="auto"/>
          <w:sz w:val="20"/>
        </w:rPr>
        <w:t xml:space="preserve"> </w:t>
      </w:r>
      <w:r w:rsidR="00EB392D">
        <w:rPr>
          <w:rFonts w:cs="Arial"/>
          <w:sz w:val="20"/>
        </w:rPr>
        <w:t>(vodní dílo jez)</w:t>
      </w:r>
      <w:r w:rsidR="000C0CB1">
        <w:rPr>
          <w:rFonts w:cs="Arial"/>
          <w:sz w:val="20"/>
          <w:lang w:val="cs-CZ"/>
        </w:rPr>
        <w:t xml:space="preserve"> v </w:t>
      </w:r>
      <w:proofErr w:type="spellStart"/>
      <w:proofErr w:type="gramStart"/>
      <w:r w:rsidR="000C0CB1">
        <w:rPr>
          <w:rFonts w:cs="Arial"/>
          <w:sz w:val="20"/>
          <w:lang w:val="cs-CZ"/>
        </w:rPr>
        <w:t>k.ú</w:t>
      </w:r>
      <w:proofErr w:type="spellEnd"/>
      <w:r w:rsidR="000C0CB1">
        <w:rPr>
          <w:rFonts w:cs="Arial"/>
          <w:sz w:val="20"/>
          <w:lang w:val="cs-CZ"/>
        </w:rPr>
        <w:t>.</w:t>
      </w:r>
      <w:proofErr w:type="gramEnd"/>
      <w:r w:rsidR="000C0CB1">
        <w:rPr>
          <w:rFonts w:cs="Arial"/>
          <w:sz w:val="20"/>
          <w:lang w:val="cs-CZ"/>
        </w:rPr>
        <w:t xml:space="preserve"> </w:t>
      </w:r>
      <w:r w:rsidR="001C10C7">
        <w:rPr>
          <w:rFonts w:cs="Arial"/>
          <w:sz w:val="20"/>
          <w:lang w:val="cs-CZ"/>
        </w:rPr>
        <w:t>Lito</w:t>
      </w:r>
      <w:r w:rsidR="00FE1E5C">
        <w:rPr>
          <w:rFonts w:cs="Arial"/>
          <w:sz w:val="20"/>
          <w:lang w:val="cs-CZ"/>
        </w:rPr>
        <w:t>měřice</w:t>
      </w:r>
      <w:r w:rsidRPr="002C526E">
        <w:rPr>
          <w:rFonts w:cs="Arial"/>
          <w:color w:val="auto"/>
          <w:sz w:val="20"/>
          <w:lang w:val="cs-CZ"/>
        </w:rPr>
        <w:t>, kter</w:t>
      </w:r>
      <w:r w:rsidR="00FE1E5C">
        <w:rPr>
          <w:rFonts w:cs="Arial"/>
          <w:color w:val="auto"/>
          <w:sz w:val="20"/>
          <w:lang w:val="cs-CZ"/>
        </w:rPr>
        <w:t>ý</w:t>
      </w:r>
      <w:r w:rsidRPr="002C526E">
        <w:rPr>
          <w:rFonts w:cs="Arial"/>
          <w:color w:val="auto"/>
          <w:sz w:val="20"/>
          <w:lang w:val="cs-CZ"/>
        </w:rPr>
        <w:t xml:space="preserve"> j</w:t>
      </w:r>
      <w:r w:rsidR="00FE1E5C">
        <w:rPr>
          <w:rFonts w:cs="Arial"/>
          <w:color w:val="auto"/>
          <w:sz w:val="20"/>
          <w:lang w:val="cs-CZ"/>
        </w:rPr>
        <w:t>e</w:t>
      </w:r>
      <w:r w:rsidRPr="002C526E">
        <w:rPr>
          <w:rFonts w:cs="Arial"/>
          <w:color w:val="auto"/>
          <w:sz w:val="20"/>
          <w:lang w:val="cs-CZ"/>
        </w:rPr>
        <w:t xml:space="preserve"> ve vlastnictví ČR s právem hospodaření pro Povodí Labe, státní podnik. Proto v souvislosti s opravou nebude nutno řešit majetkoprávní vztahy.</w:t>
      </w:r>
    </w:p>
    <w:p w:rsidR="009554CE" w:rsidRPr="002C526E" w:rsidRDefault="009554CE" w:rsidP="00FB2DD9">
      <w:pPr>
        <w:pStyle w:val="Zkladntextodsazen"/>
        <w:ind w:left="0" w:firstLine="0"/>
        <w:jc w:val="both"/>
        <w:rPr>
          <w:color w:val="auto"/>
          <w:sz w:val="20"/>
        </w:rPr>
      </w:pPr>
    </w:p>
    <w:p w:rsidR="009E1FAF" w:rsidRPr="002C526E" w:rsidRDefault="009E1FAF" w:rsidP="009E1F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2C526E">
        <w:rPr>
          <w:b/>
          <w:color w:val="auto"/>
          <w:sz w:val="20"/>
        </w:rPr>
        <w:t xml:space="preserve">požadavky na zabezpečení budoucího provozu (užívání) stavby energiemi, vodou, pracovníky apod. a předpokládanou výši finančních potřeb jak provozu, tak i reprodukce pořízeného majetku a zdroje jejich úhrady v roce následujícím po roce uvedení stavby do provozu, </w:t>
      </w:r>
    </w:p>
    <w:p w:rsidR="005416D5" w:rsidRDefault="005416D5" w:rsidP="005416D5">
      <w:pPr>
        <w:pStyle w:val="Zkladntextodsazen"/>
        <w:ind w:left="360" w:firstLine="0"/>
        <w:jc w:val="both"/>
        <w:rPr>
          <w:color w:val="auto"/>
          <w:sz w:val="20"/>
          <w:lang w:val="cs-CZ"/>
        </w:rPr>
      </w:pPr>
      <w:r>
        <w:rPr>
          <w:color w:val="auto"/>
          <w:sz w:val="20"/>
          <w:lang w:val="cs-CZ"/>
        </w:rPr>
        <w:t>Provoz a údržba bude</w:t>
      </w:r>
      <w:r w:rsidR="003C2113">
        <w:rPr>
          <w:color w:val="auto"/>
          <w:sz w:val="20"/>
          <w:lang w:val="cs-CZ"/>
        </w:rPr>
        <w:t xml:space="preserve"> zajištěna vlastními pracovníky </w:t>
      </w:r>
      <w:r>
        <w:rPr>
          <w:color w:val="auto"/>
          <w:sz w:val="20"/>
          <w:lang w:val="cs-CZ"/>
        </w:rPr>
        <w:t>v běžném rozsahu</w:t>
      </w:r>
      <w:r w:rsidR="003C2113">
        <w:rPr>
          <w:color w:val="auto"/>
          <w:sz w:val="20"/>
          <w:lang w:val="cs-CZ"/>
        </w:rPr>
        <w:t>,</w:t>
      </w:r>
      <w:r>
        <w:rPr>
          <w:color w:val="auto"/>
          <w:sz w:val="20"/>
          <w:lang w:val="cs-CZ"/>
        </w:rPr>
        <w:t xml:space="preserve"> bez požadavku </w:t>
      </w:r>
      <w:r>
        <w:rPr>
          <w:color w:val="auto"/>
          <w:sz w:val="20"/>
          <w:lang w:val="cs-CZ"/>
        </w:rPr>
        <w:br/>
        <w:t>na zvýšení jejich počtu. Finanční náklady na provoz budou hrazeny z vlastních zdrojů bez nároku na dotace.</w:t>
      </w:r>
    </w:p>
    <w:p w:rsidR="00CB1073" w:rsidRDefault="00CB1073" w:rsidP="00F96C6C">
      <w:pPr>
        <w:pStyle w:val="Zkladntextodsazen"/>
        <w:ind w:left="0" w:firstLine="0"/>
        <w:jc w:val="both"/>
        <w:rPr>
          <w:color w:val="auto"/>
          <w:sz w:val="20"/>
        </w:rPr>
      </w:pPr>
    </w:p>
    <w:p w:rsidR="009E1FAF" w:rsidRPr="005416D5" w:rsidRDefault="009E1FAF" w:rsidP="009E1F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5416D5">
        <w:rPr>
          <w:b/>
          <w:color w:val="auto"/>
          <w:sz w:val="20"/>
        </w:rPr>
        <w:t>v relevantních případech upozornění na nutnost zajištění povolení mimořádné manipulace pro realizaci stavby,</w:t>
      </w:r>
    </w:p>
    <w:p w:rsidR="005416D5" w:rsidRDefault="005416D5" w:rsidP="005416D5">
      <w:pPr>
        <w:pStyle w:val="Zkladntextodsazen"/>
        <w:ind w:left="360" w:firstLine="0"/>
        <w:jc w:val="both"/>
        <w:rPr>
          <w:rFonts w:cs="Arial"/>
          <w:color w:val="auto"/>
          <w:sz w:val="20"/>
          <w:lang w:val="cs-CZ"/>
        </w:rPr>
      </w:pPr>
      <w:r w:rsidRPr="00B850FA">
        <w:rPr>
          <w:rFonts w:cs="Arial"/>
          <w:color w:val="auto"/>
          <w:sz w:val="20"/>
        </w:rPr>
        <w:t>Bez nutnosti zajištění povolení mimořádné</w:t>
      </w:r>
      <w:r w:rsidR="00101020">
        <w:rPr>
          <w:rFonts w:cs="Arial"/>
          <w:color w:val="auto"/>
          <w:sz w:val="20"/>
        </w:rPr>
        <w:t xml:space="preserve"> manipulace pro realizaci opravy</w:t>
      </w:r>
      <w:r w:rsidR="00E03225">
        <w:rPr>
          <w:rFonts w:cs="Arial"/>
          <w:color w:val="auto"/>
          <w:sz w:val="20"/>
          <w:lang w:val="cs-CZ"/>
        </w:rPr>
        <w:t>.</w:t>
      </w:r>
      <w:r w:rsidR="00013578">
        <w:rPr>
          <w:rFonts w:cs="Arial"/>
          <w:color w:val="auto"/>
          <w:sz w:val="20"/>
          <w:lang w:val="cs-CZ"/>
        </w:rPr>
        <w:t xml:space="preserve"> </w:t>
      </w:r>
    </w:p>
    <w:p w:rsidR="005416D5" w:rsidRDefault="005416D5" w:rsidP="005416D5">
      <w:pPr>
        <w:pStyle w:val="Zkladntextodsazen"/>
        <w:ind w:left="360" w:firstLine="0"/>
        <w:jc w:val="both"/>
        <w:rPr>
          <w:color w:val="auto"/>
          <w:sz w:val="20"/>
          <w:lang w:val="cs-CZ"/>
        </w:rPr>
      </w:pPr>
    </w:p>
    <w:p w:rsidR="009E1FAF" w:rsidRDefault="009E1FAF" w:rsidP="009E1FAF">
      <w:pPr>
        <w:pStyle w:val="Zkladntextodsazen"/>
        <w:numPr>
          <w:ilvl w:val="0"/>
          <w:numId w:val="1"/>
        </w:numPr>
        <w:jc w:val="both"/>
        <w:rPr>
          <w:color w:val="auto"/>
          <w:sz w:val="20"/>
        </w:rPr>
      </w:pPr>
      <w:r w:rsidRPr="00FD17D3">
        <w:rPr>
          <w:b/>
          <w:color w:val="auto"/>
          <w:sz w:val="20"/>
        </w:rPr>
        <w:t>výkresy a schémata určená správcem programu (u akcí, které je možno hradit z prostředků dotačních programů)</w:t>
      </w:r>
      <w:r>
        <w:rPr>
          <w:color w:val="auto"/>
          <w:sz w:val="20"/>
        </w:rPr>
        <w:t xml:space="preserve">, </w:t>
      </w:r>
    </w:p>
    <w:p w:rsidR="005416D5" w:rsidRPr="00D05B1D" w:rsidRDefault="00B63908" w:rsidP="00D05B1D">
      <w:pPr>
        <w:pStyle w:val="Zkladntextodsazen"/>
        <w:ind w:left="360" w:firstLine="0"/>
        <w:jc w:val="both"/>
        <w:rPr>
          <w:color w:val="auto"/>
          <w:sz w:val="20"/>
          <w:lang w:val="cs-CZ"/>
        </w:rPr>
      </w:pPr>
      <w:r>
        <w:rPr>
          <w:color w:val="auto"/>
          <w:sz w:val="20"/>
          <w:lang w:val="cs-CZ"/>
        </w:rPr>
        <w:t xml:space="preserve">Akce nebude hrazena z dotačních programů. </w:t>
      </w:r>
    </w:p>
    <w:p w:rsidR="00CB1073" w:rsidRDefault="00CB1073" w:rsidP="005416D5">
      <w:pPr>
        <w:pStyle w:val="Zkladntextodsazen"/>
        <w:ind w:left="360" w:firstLine="0"/>
        <w:jc w:val="both"/>
        <w:rPr>
          <w:color w:val="auto"/>
          <w:sz w:val="20"/>
        </w:rPr>
      </w:pPr>
    </w:p>
    <w:p w:rsidR="009E1FAF" w:rsidRPr="00FD17D3" w:rsidRDefault="009E1FAF" w:rsidP="009E1FAF">
      <w:pPr>
        <w:pStyle w:val="Zkladntextodsazen"/>
        <w:numPr>
          <w:ilvl w:val="0"/>
          <w:numId w:val="1"/>
        </w:numPr>
        <w:jc w:val="both"/>
        <w:rPr>
          <w:b/>
          <w:color w:val="auto"/>
          <w:sz w:val="20"/>
        </w:rPr>
      </w:pPr>
      <w:r w:rsidRPr="00FD17D3">
        <w:rPr>
          <w:b/>
          <w:color w:val="auto"/>
          <w:sz w:val="20"/>
        </w:rPr>
        <w:t xml:space="preserve">rozdělení </w:t>
      </w:r>
      <w:r w:rsidR="00101020">
        <w:rPr>
          <w:b/>
          <w:color w:val="auto"/>
          <w:sz w:val="20"/>
          <w:lang w:val="cs-CZ"/>
        </w:rPr>
        <w:t xml:space="preserve">opravy </w:t>
      </w:r>
      <w:r w:rsidRPr="00FD17D3">
        <w:rPr>
          <w:b/>
          <w:color w:val="auto"/>
          <w:sz w:val="20"/>
        </w:rPr>
        <w:t>na stavební objekty a provozní soubory</w:t>
      </w:r>
      <w:r w:rsidR="00FD17D3" w:rsidRPr="00FD17D3">
        <w:rPr>
          <w:b/>
          <w:color w:val="auto"/>
          <w:sz w:val="20"/>
          <w:lang w:val="cs-CZ"/>
        </w:rPr>
        <w:t>:</w:t>
      </w:r>
    </w:p>
    <w:p w:rsidR="00FD17D3" w:rsidRPr="00D05B1D" w:rsidRDefault="00CF48E7" w:rsidP="00FD17D3">
      <w:pPr>
        <w:pStyle w:val="Zkladntextodsazen"/>
        <w:ind w:left="360" w:firstLine="0"/>
        <w:jc w:val="both"/>
        <w:rPr>
          <w:rFonts w:cs="Arial"/>
          <w:color w:val="auto"/>
          <w:sz w:val="20"/>
          <w:lang w:val="cs-CZ"/>
        </w:rPr>
      </w:pPr>
      <w:r>
        <w:rPr>
          <w:rFonts w:cs="Arial"/>
          <w:color w:val="auto"/>
          <w:sz w:val="20"/>
          <w:lang w:val="cs-CZ"/>
        </w:rPr>
        <w:t>Akce nebude</w:t>
      </w:r>
      <w:r w:rsidR="00D05B1D">
        <w:rPr>
          <w:rFonts w:cs="Arial"/>
          <w:color w:val="auto"/>
          <w:sz w:val="20"/>
          <w:lang w:val="cs-CZ"/>
        </w:rPr>
        <w:t xml:space="preserve"> členěna na stavební objekty</w:t>
      </w:r>
      <w:r>
        <w:rPr>
          <w:rFonts w:cs="Arial"/>
          <w:color w:val="auto"/>
          <w:sz w:val="20"/>
          <w:lang w:val="cs-CZ"/>
        </w:rPr>
        <w:t xml:space="preserve"> a provozní soubory.</w:t>
      </w:r>
    </w:p>
    <w:p w:rsidR="006C1634" w:rsidRDefault="006C1634" w:rsidP="00D05B1D">
      <w:pPr>
        <w:pStyle w:val="Zkladntextodsazen"/>
        <w:ind w:left="0" w:firstLine="0"/>
        <w:jc w:val="both"/>
        <w:rPr>
          <w:color w:val="auto"/>
          <w:sz w:val="20"/>
        </w:rPr>
      </w:pPr>
    </w:p>
    <w:p w:rsidR="009E1FAF" w:rsidRDefault="009E1FAF" w:rsidP="00CB22DE">
      <w:pPr>
        <w:pStyle w:val="Zkladntextodsazen"/>
        <w:numPr>
          <w:ilvl w:val="0"/>
          <w:numId w:val="1"/>
        </w:numPr>
        <w:spacing w:after="120"/>
        <w:ind w:left="357" w:hanging="357"/>
        <w:jc w:val="both"/>
        <w:rPr>
          <w:b/>
          <w:color w:val="auto"/>
          <w:sz w:val="20"/>
        </w:rPr>
      </w:pPr>
      <w:r w:rsidRPr="00C01E15">
        <w:rPr>
          <w:b/>
          <w:color w:val="auto"/>
          <w:sz w:val="20"/>
        </w:rPr>
        <w:t>rozhodující projektované parametry ve tvaru (u akcí, které je možno hradit z prostředků dotačních programů) :</w:t>
      </w:r>
    </w:p>
    <w:p w:rsidR="00AA5C79" w:rsidRDefault="00013578" w:rsidP="00B63908">
      <w:pPr>
        <w:pStyle w:val="Zkladntextodsazen"/>
        <w:ind w:left="360" w:firstLine="0"/>
        <w:jc w:val="both"/>
        <w:rPr>
          <w:color w:val="auto"/>
          <w:sz w:val="20"/>
          <w:lang w:val="cs-CZ"/>
        </w:rPr>
      </w:pPr>
      <w:r>
        <w:rPr>
          <w:color w:val="auto"/>
          <w:sz w:val="20"/>
          <w:lang w:val="cs-CZ"/>
        </w:rPr>
        <w:t>Akce nebude hrazena z dotačních programů</w:t>
      </w:r>
      <w:r w:rsidR="00B63908">
        <w:rPr>
          <w:color w:val="auto"/>
          <w:sz w:val="20"/>
          <w:lang w:val="cs-CZ"/>
        </w:rPr>
        <w:t>.</w:t>
      </w:r>
    </w:p>
    <w:p w:rsidR="00CF48E7" w:rsidRDefault="00CF48E7" w:rsidP="00B63908">
      <w:pPr>
        <w:pStyle w:val="Zkladntextodsazen"/>
        <w:ind w:left="360" w:firstLine="0"/>
        <w:jc w:val="both"/>
        <w:rPr>
          <w:color w:val="auto"/>
          <w:sz w:val="20"/>
          <w:lang w:val="cs-CZ"/>
        </w:rPr>
      </w:pPr>
    </w:p>
    <w:p w:rsidR="00CF48E7" w:rsidRDefault="00CF48E7" w:rsidP="00B63908">
      <w:pPr>
        <w:pStyle w:val="Zkladntextodsazen"/>
        <w:ind w:left="360" w:firstLine="0"/>
        <w:jc w:val="both"/>
        <w:rPr>
          <w:color w:val="auto"/>
          <w:sz w:val="20"/>
          <w:lang w:val="cs-CZ"/>
        </w:rPr>
      </w:pPr>
    </w:p>
    <w:p w:rsidR="00B63908" w:rsidRDefault="00B63908" w:rsidP="00C54734">
      <w:pPr>
        <w:pStyle w:val="Zkladntextodsazen"/>
        <w:ind w:left="0" w:firstLine="0"/>
        <w:jc w:val="both"/>
        <w:rPr>
          <w:color w:val="auto"/>
          <w:sz w:val="20"/>
        </w:rPr>
      </w:pPr>
    </w:p>
    <w:p w:rsidR="00010D83" w:rsidRDefault="00010D83">
      <w:pPr>
        <w:spacing w:before="0" w:after="160" w:line="259" w:lineRule="auto"/>
        <w:rPr>
          <w:rFonts w:ascii="Arial" w:hAnsi="Arial" w:cs="Arial"/>
          <w:b/>
          <w:u w:val="single"/>
        </w:rPr>
      </w:pPr>
      <w:r>
        <w:rPr>
          <w:rFonts w:cs="Arial"/>
          <w:b/>
          <w:u w:val="single"/>
        </w:rPr>
        <w:br w:type="page"/>
      </w:r>
    </w:p>
    <w:p w:rsidR="00FD17D3" w:rsidRPr="00C54734" w:rsidRDefault="00FC0D40" w:rsidP="00FC0D40">
      <w:pPr>
        <w:pStyle w:val="Zkladntextodsazen"/>
        <w:ind w:left="360" w:firstLine="0"/>
        <w:jc w:val="both"/>
        <w:rPr>
          <w:rFonts w:cs="Arial"/>
          <w:b/>
          <w:color w:val="auto"/>
          <w:sz w:val="20"/>
          <w:u w:val="single"/>
        </w:rPr>
      </w:pPr>
      <w:r w:rsidRPr="00C54734">
        <w:rPr>
          <w:rFonts w:cs="Arial"/>
          <w:b/>
          <w:color w:val="auto"/>
          <w:sz w:val="20"/>
          <w:u w:val="single"/>
          <w:lang w:val="cs-CZ"/>
        </w:rPr>
        <w:lastRenderedPageBreak/>
        <w:t>P</w:t>
      </w:r>
      <w:proofErr w:type="spellStart"/>
      <w:r w:rsidR="00FD17D3" w:rsidRPr="00C54734">
        <w:rPr>
          <w:rFonts w:cs="Arial"/>
          <w:b/>
          <w:color w:val="auto"/>
          <w:sz w:val="20"/>
          <w:u w:val="single"/>
        </w:rPr>
        <w:t>řílohy</w:t>
      </w:r>
      <w:proofErr w:type="spellEnd"/>
      <w:r w:rsidR="00FD17D3" w:rsidRPr="00C54734">
        <w:rPr>
          <w:rFonts w:cs="Arial"/>
          <w:b/>
          <w:color w:val="auto"/>
          <w:sz w:val="20"/>
          <w:u w:val="single"/>
        </w:rPr>
        <w:t>:</w:t>
      </w:r>
    </w:p>
    <w:p w:rsidR="00FD17D3" w:rsidRPr="00B91D63" w:rsidRDefault="00FD17D3" w:rsidP="00FD17D3">
      <w:pPr>
        <w:spacing w:before="0"/>
        <w:ind w:left="786"/>
        <w:rPr>
          <w:rFonts w:ascii="Arial" w:hAnsi="Arial" w:cs="Arial"/>
        </w:rPr>
      </w:pPr>
    </w:p>
    <w:p w:rsidR="00FD17D3" w:rsidRPr="00BB20E8" w:rsidRDefault="00E26B35" w:rsidP="00BB20E8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</w:rPr>
      </w:pPr>
      <w:r w:rsidRPr="00BB20E8">
        <w:rPr>
          <w:rFonts w:ascii="Arial" w:hAnsi="Arial" w:cs="Arial"/>
        </w:rPr>
        <w:t>Katastrální s</w:t>
      </w:r>
      <w:r w:rsidR="00FD17D3" w:rsidRPr="00BB20E8">
        <w:rPr>
          <w:rFonts w:ascii="Arial" w:hAnsi="Arial" w:cs="Arial"/>
        </w:rPr>
        <w:t xml:space="preserve">ituace </w:t>
      </w:r>
    </w:p>
    <w:p w:rsidR="00FD17D3" w:rsidRDefault="00FD17D3" w:rsidP="00BB20E8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</w:rPr>
      </w:pPr>
      <w:r>
        <w:rPr>
          <w:rFonts w:ascii="Arial" w:hAnsi="Arial" w:cs="Arial"/>
        </w:rPr>
        <w:t>I</w:t>
      </w:r>
      <w:r w:rsidRPr="00B91D63">
        <w:rPr>
          <w:rFonts w:ascii="Arial" w:hAnsi="Arial" w:cs="Arial"/>
        </w:rPr>
        <w:t xml:space="preserve">nformace o </w:t>
      </w:r>
      <w:r w:rsidR="00BB20E8">
        <w:rPr>
          <w:rFonts w:ascii="Arial" w:hAnsi="Arial" w:cs="Arial"/>
        </w:rPr>
        <w:t>pozemku</w:t>
      </w:r>
    </w:p>
    <w:p w:rsidR="00D809A0" w:rsidRDefault="00E03225" w:rsidP="00BB20E8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</w:rPr>
      </w:pPr>
      <w:r>
        <w:rPr>
          <w:rFonts w:ascii="Arial" w:hAnsi="Arial" w:cs="Arial"/>
        </w:rPr>
        <w:t xml:space="preserve">Technologické </w:t>
      </w:r>
      <w:r w:rsidR="00BB20E8">
        <w:rPr>
          <w:rFonts w:ascii="Arial" w:hAnsi="Arial" w:cs="Arial"/>
        </w:rPr>
        <w:t>schéma</w:t>
      </w:r>
      <w:r>
        <w:rPr>
          <w:rFonts w:ascii="Arial" w:hAnsi="Arial" w:cs="Arial"/>
        </w:rPr>
        <w:t xml:space="preserve"> jezu</w:t>
      </w:r>
    </w:p>
    <w:p w:rsidR="00BB20E8" w:rsidRDefault="00270C92" w:rsidP="00BB20E8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</w:rPr>
      </w:pPr>
      <w:r w:rsidRPr="00270C92">
        <w:rPr>
          <w:rFonts w:ascii="Arial" w:hAnsi="Arial" w:cs="Arial"/>
        </w:rPr>
        <w:t>Foto – pravý říční pilíř, trojcestný ventil pravého pole</w:t>
      </w:r>
    </w:p>
    <w:p w:rsidR="00A36496" w:rsidRDefault="00A36496" w:rsidP="00BB20E8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</w:rPr>
      </w:pPr>
      <w:r w:rsidRPr="00BB20E8">
        <w:rPr>
          <w:rFonts w:ascii="Arial" w:hAnsi="Arial" w:cs="Arial"/>
        </w:rPr>
        <w:t xml:space="preserve">Foto – </w:t>
      </w:r>
      <w:r w:rsidRPr="00A36496">
        <w:rPr>
          <w:rFonts w:ascii="Arial" w:hAnsi="Arial" w:cs="Arial"/>
        </w:rPr>
        <w:t>pravý sektor, instalace bočních štítů a oprava dolního těsnění v roce 2014</w:t>
      </w:r>
    </w:p>
    <w:p w:rsidR="00BB20E8" w:rsidRPr="00BB20E8" w:rsidRDefault="00BB20E8" w:rsidP="00BB20E8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</w:rPr>
      </w:pPr>
      <w:r w:rsidRPr="00BB20E8">
        <w:rPr>
          <w:rFonts w:ascii="Arial" w:hAnsi="Arial" w:cs="Arial"/>
        </w:rPr>
        <w:t xml:space="preserve">Foto – </w:t>
      </w:r>
      <w:r w:rsidR="00B80D0B" w:rsidRPr="00B80D0B">
        <w:rPr>
          <w:rFonts w:ascii="Arial" w:hAnsi="Arial" w:cs="Arial"/>
        </w:rPr>
        <w:t>pravý sektor, poškozený pravý boční štít</w:t>
      </w:r>
    </w:p>
    <w:p w:rsidR="00BB20E8" w:rsidRPr="00BB20E8" w:rsidRDefault="00BB20E8" w:rsidP="00BB20E8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</w:rPr>
      </w:pPr>
      <w:r w:rsidRPr="00BB20E8">
        <w:rPr>
          <w:rFonts w:ascii="Arial" w:hAnsi="Arial" w:cs="Arial"/>
        </w:rPr>
        <w:t>Foto – zpětná vazba v tlačné komoře</w:t>
      </w:r>
    </w:p>
    <w:p w:rsidR="00BB20E8" w:rsidRPr="00BB20E8" w:rsidRDefault="00BB20E8" w:rsidP="00BB20E8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  <w:b/>
        </w:rPr>
      </w:pPr>
      <w:r w:rsidRPr="00BB20E8">
        <w:rPr>
          <w:rFonts w:ascii="Arial" w:hAnsi="Arial" w:cs="Arial"/>
        </w:rPr>
        <w:t>Informativní výkresová dokumentace –</w:t>
      </w:r>
      <w:r w:rsidR="00CB3360">
        <w:rPr>
          <w:rFonts w:ascii="Arial" w:hAnsi="Arial" w:cs="Arial"/>
        </w:rPr>
        <w:t xml:space="preserve"> </w:t>
      </w:r>
      <w:r w:rsidRPr="00BB20E8">
        <w:rPr>
          <w:rFonts w:ascii="Arial" w:hAnsi="Arial" w:cs="Arial"/>
          <w:b/>
        </w:rPr>
        <w:t>rozměry nutno ověřit na VD</w:t>
      </w:r>
    </w:p>
    <w:p w:rsidR="00BB20E8" w:rsidRDefault="00BB20E8" w:rsidP="00BB20E8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</w:rPr>
      </w:pPr>
      <w:r>
        <w:rPr>
          <w:rFonts w:ascii="Arial" w:hAnsi="Arial" w:cs="Arial"/>
        </w:rPr>
        <w:t>Specifikace prací a dodávek</w:t>
      </w:r>
    </w:p>
    <w:p w:rsidR="00427BAB" w:rsidRDefault="00427BAB" w:rsidP="00BB20E8">
      <w:pPr>
        <w:pStyle w:val="Odstavecseseznamem"/>
        <w:numPr>
          <w:ilvl w:val="0"/>
          <w:numId w:val="13"/>
        </w:numPr>
        <w:spacing w:before="0"/>
        <w:rPr>
          <w:rFonts w:ascii="Arial" w:hAnsi="Arial" w:cs="Arial"/>
        </w:rPr>
      </w:pPr>
      <w:r>
        <w:rPr>
          <w:rFonts w:ascii="Arial" w:hAnsi="Arial" w:cs="Arial"/>
        </w:rPr>
        <w:t>Soupis prací a dodávek</w:t>
      </w:r>
    </w:p>
    <w:p w:rsidR="00CF48E7" w:rsidRDefault="00CF48E7" w:rsidP="00CF48E7">
      <w:pPr>
        <w:pStyle w:val="Odstavecseseznamem"/>
        <w:spacing w:before="0"/>
        <w:ind w:left="644"/>
        <w:rPr>
          <w:rFonts w:ascii="Arial" w:hAnsi="Arial" w:cs="Arial"/>
        </w:rPr>
      </w:pPr>
    </w:p>
    <w:p w:rsidR="00431A57" w:rsidRDefault="00431A57" w:rsidP="00E03225">
      <w:pPr>
        <w:spacing w:before="0"/>
        <w:ind w:left="786"/>
        <w:rPr>
          <w:rFonts w:ascii="Arial" w:hAnsi="Arial" w:cs="Arial"/>
        </w:rPr>
      </w:pPr>
    </w:p>
    <w:p w:rsidR="00431A57" w:rsidRDefault="00431A57" w:rsidP="00E03225">
      <w:pPr>
        <w:spacing w:before="0"/>
        <w:ind w:left="786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021352" w:rsidRPr="00BB20E8" w:rsidRDefault="00F876F6" w:rsidP="00021352">
      <w:pPr>
        <w:rPr>
          <w:rFonts w:ascii="Arial" w:hAnsi="Arial" w:cs="Arial"/>
          <w:b/>
        </w:rPr>
      </w:pPr>
      <w:r w:rsidRPr="00BB20E8">
        <w:rPr>
          <w:rFonts w:ascii="Arial" w:hAnsi="Arial" w:cs="Arial"/>
          <w:b/>
        </w:rPr>
        <w:lastRenderedPageBreak/>
        <w:t>Příloha 1</w:t>
      </w:r>
      <w:r w:rsidR="00BB20E8">
        <w:rPr>
          <w:rFonts w:ascii="Arial" w:hAnsi="Arial" w:cs="Arial"/>
          <w:b/>
        </w:rPr>
        <w:t xml:space="preserve"> – Katastrální situace</w:t>
      </w:r>
      <w:r w:rsidR="00BB20E8" w:rsidRPr="00BB20E8">
        <w:rPr>
          <w:rFonts w:ascii="Arial" w:hAnsi="Arial" w:cs="Arial"/>
          <w:b/>
        </w:rPr>
        <w:t xml:space="preserve"> </w:t>
      </w:r>
    </w:p>
    <w:p w:rsidR="00021352" w:rsidRDefault="00021352" w:rsidP="00021352">
      <w:pPr>
        <w:rPr>
          <w:noProof/>
        </w:rPr>
      </w:pPr>
    </w:p>
    <w:p w:rsidR="00174FC3" w:rsidRDefault="00FE1E5C" w:rsidP="009E1FAF">
      <w:pPr>
        <w:rPr>
          <w:rFonts w:ascii="Arial" w:hAnsi="Arial" w:cs="Arial"/>
          <w:noProof/>
        </w:rPr>
      </w:pPr>
      <w:r w:rsidRPr="00A04FE5">
        <w:rPr>
          <w:noProof/>
          <w:sz w:val="22"/>
          <w:szCs w:val="22"/>
        </w:rPr>
        <w:drawing>
          <wp:inline distT="0" distB="0" distL="0" distR="0">
            <wp:extent cx="5759450" cy="4809438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809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FC3" w:rsidRDefault="00174FC3" w:rsidP="009E1FAF">
      <w:pPr>
        <w:rPr>
          <w:rFonts w:ascii="Arial" w:hAnsi="Arial" w:cs="Arial"/>
          <w:noProof/>
        </w:rPr>
      </w:pPr>
    </w:p>
    <w:p w:rsidR="00BB20E8" w:rsidRDefault="00BB20E8" w:rsidP="009E1FAF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br w:type="page"/>
      </w:r>
    </w:p>
    <w:p w:rsidR="00174FC3" w:rsidRDefault="00174FC3" w:rsidP="009E1FAF">
      <w:pPr>
        <w:rPr>
          <w:rFonts w:ascii="Arial" w:hAnsi="Arial" w:cs="Arial"/>
          <w:noProof/>
        </w:rPr>
      </w:pPr>
    </w:p>
    <w:p w:rsidR="00BB20E8" w:rsidRPr="00BB20E8" w:rsidRDefault="00BB20E8" w:rsidP="00BB20E8">
      <w:pPr>
        <w:rPr>
          <w:rFonts w:ascii="Arial" w:hAnsi="Arial" w:cs="Arial"/>
          <w:b/>
        </w:rPr>
      </w:pPr>
      <w:r w:rsidRPr="00BB20E8">
        <w:rPr>
          <w:rFonts w:ascii="Arial" w:hAnsi="Arial" w:cs="Arial"/>
          <w:b/>
        </w:rPr>
        <w:t xml:space="preserve">Příloha </w:t>
      </w:r>
      <w:r>
        <w:rPr>
          <w:rFonts w:ascii="Arial" w:hAnsi="Arial" w:cs="Arial"/>
          <w:b/>
        </w:rPr>
        <w:t>2 – Informace o pozemku</w:t>
      </w:r>
    </w:p>
    <w:p w:rsidR="00BF0DAA" w:rsidRDefault="00BF0DAA" w:rsidP="009E1FAF">
      <w:pPr>
        <w:rPr>
          <w:noProof/>
        </w:rPr>
      </w:pPr>
    </w:p>
    <w:p w:rsidR="00470A68" w:rsidRDefault="00FE1E5C" w:rsidP="009E1FAF">
      <w:pPr>
        <w:rPr>
          <w:noProof/>
        </w:rPr>
      </w:pPr>
      <w:r w:rsidRPr="00F42AF1">
        <w:rPr>
          <w:noProof/>
        </w:rPr>
        <w:drawing>
          <wp:inline distT="0" distB="0" distL="0" distR="0">
            <wp:extent cx="5524500" cy="5762625"/>
            <wp:effectExtent l="0" t="0" r="0" b="952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A68" w:rsidRDefault="00470A68" w:rsidP="009E1FAF">
      <w:pPr>
        <w:rPr>
          <w:noProof/>
        </w:rPr>
      </w:pPr>
    </w:p>
    <w:p w:rsidR="00BB20E8" w:rsidRDefault="00BB20E8" w:rsidP="009E1FAF">
      <w:pPr>
        <w:rPr>
          <w:noProof/>
        </w:rPr>
      </w:pPr>
      <w:r>
        <w:rPr>
          <w:noProof/>
        </w:rPr>
        <w:br w:type="page"/>
      </w:r>
    </w:p>
    <w:p w:rsidR="00BB20E8" w:rsidRPr="00BB20E8" w:rsidRDefault="00BB20E8" w:rsidP="00BB20E8">
      <w:pPr>
        <w:rPr>
          <w:rFonts w:ascii="Arial" w:hAnsi="Arial" w:cs="Arial"/>
          <w:b/>
        </w:rPr>
      </w:pPr>
      <w:r w:rsidRPr="00BB20E8">
        <w:rPr>
          <w:rFonts w:ascii="Arial" w:hAnsi="Arial" w:cs="Arial"/>
          <w:b/>
        </w:rPr>
        <w:lastRenderedPageBreak/>
        <w:t xml:space="preserve">Příloha </w:t>
      </w:r>
      <w:r>
        <w:rPr>
          <w:rFonts w:ascii="Arial" w:hAnsi="Arial" w:cs="Arial"/>
          <w:b/>
        </w:rPr>
        <w:t>3 – technologické schéma jezu</w:t>
      </w:r>
    </w:p>
    <w:p w:rsidR="00470A68" w:rsidRDefault="00470A68" w:rsidP="009E1FAF">
      <w:pPr>
        <w:rPr>
          <w:noProof/>
        </w:rPr>
      </w:pPr>
    </w:p>
    <w:p w:rsidR="0005154E" w:rsidRDefault="00BD4BF2" w:rsidP="0005154E">
      <w:pPr>
        <w:spacing w:before="0"/>
        <w:rPr>
          <w:noProof/>
        </w:rPr>
      </w:pPr>
      <w:r w:rsidRPr="00BD4BF2">
        <w:rPr>
          <w:noProof/>
        </w:rPr>
        <w:t xml:space="preserve"> </w:t>
      </w:r>
    </w:p>
    <w:p w:rsidR="00BD4BF2" w:rsidRDefault="00BD4BF2" w:rsidP="0005154E">
      <w:pPr>
        <w:spacing w:before="0"/>
        <w:rPr>
          <w:noProof/>
        </w:rPr>
      </w:pPr>
    </w:p>
    <w:p w:rsidR="000C0CB1" w:rsidRDefault="00FE1E5C" w:rsidP="0005154E">
      <w:pPr>
        <w:spacing w:before="0"/>
        <w:rPr>
          <w:rFonts w:ascii="Arial" w:hAnsi="Arial" w:cs="Arial"/>
        </w:rPr>
      </w:pPr>
      <w:r w:rsidRPr="00FE1E5C">
        <w:rPr>
          <w:rFonts w:ascii="Arial" w:hAnsi="Arial" w:cs="Arial"/>
          <w:noProof/>
        </w:rPr>
        <w:drawing>
          <wp:inline distT="0" distB="0" distL="0" distR="0" wp14:anchorId="78ACA488" wp14:editId="4C09DCE5">
            <wp:extent cx="8463299" cy="5683567"/>
            <wp:effectExtent l="0" t="635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85480" cy="5698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3E5" w:rsidRPr="00BB20E8" w:rsidRDefault="00BB20E8" w:rsidP="0005154E">
      <w:pPr>
        <w:spacing w:before="0"/>
        <w:rPr>
          <w:rFonts w:ascii="Arial" w:hAnsi="Arial" w:cs="Arial"/>
          <w:b/>
        </w:rPr>
      </w:pPr>
      <w:r w:rsidRPr="00BB20E8">
        <w:rPr>
          <w:rFonts w:ascii="Arial" w:hAnsi="Arial" w:cs="Arial"/>
          <w:b/>
        </w:rPr>
        <w:lastRenderedPageBreak/>
        <w:t xml:space="preserve">Příloha </w:t>
      </w:r>
      <w:r>
        <w:rPr>
          <w:rFonts w:ascii="Arial" w:hAnsi="Arial" w:cs="Arial"/>
          <w:b/>
        </w:rPr>
        <w:t xml:space="preserve">4 – </w:t>
      </w:r>
      <w:r w:rsidR="00A153E5" w:rsidRPr="00BB20E8">
        <w:rPr>
          <w:rFonts w:ascii="Arial" w:hAnsi="Arial" w:cs="Arial"/>
          <w:b/>
        </w:rPr>
        <w:t xml:space="preserve">Foto – </w:t>
      </w:r>
      <w:r w:rsidR="00270C92">
        <w:rPr>
          <w:rFonts w:ascii="Arial" w:hAnsi="Arial" w:cs="Arial"/>
          <w:b/>
        </w:rPr>
        <w:t>pravý</w:t>
      </w:r>
      <w:r w:rsidR="00A153E5" w:rsidRPr="00BB20E8">
        <w:rPr>
          <w:rFonts w:ascii="Arial" w:hAnsi="Arial" w:cs="Arial"/>
          <w:b/>
        </w:rPr>
        <w:t xml:space="preserve"> říční pilíř, trojcestný ventil </w:t>
      </w:r>
      <w:r w:rsidR="00270C92">
        <w:rPr>
          <w:rFonts w:ascii="Arial" w:hAnsi="Arial" w:cs="Arial"/>
          <w:b/>
        </w:rPr>
        <w:t>pravého</w:t>
      </w:r>
      <w:r w:rsidR="00A153E5" w:rsidRPr="00BB20E8">
        <w:rPr>
          <w:rFonts w:ascii="Arial" w:hAnsi="Arial" w:cs="Arial"/>
          <w:b/>
        </w:rPr>
        <w:t xml:space="preserve"> pole</w:t>
      </w:r>
    </w:p>
    <w:p w:rsidR="00A153E5" w:rsidRDefault="00A153E5" w:rsidP="00A153E5">
      <w:pPr>
        <w:spacing w:before="0"/>
        <w:jc w:val="center"/>
        <w:rPr>
          <w:rFonts w:ascii="Arial" w:hAnsi="Arial" w:cs="Arial"/>
        </w:rPr>
      </w:pPr>
    </w:p>
    <w:p w:rsidR="00A153E5" w:rsidRDefault="00A153E5" w:rsidP="00A153E5">
      <w:pPr>
        <w:spacing w:before="0"/>
        <w:jc w:val="center"/>
      </w:pPr>
    </w:p>
    <w:p w:rsidR="00962A11" w:rsidRDefault="00BC1E83" w:rsidP="00A153E5">
      <w:pPr>
        <w:spacing w:before="0"/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05pt;height:338.25pt;rotation:270;mso-position-horizontal:absolute;mso-position-horizontal-relative:text;mso-position-vertical:absolute;mso-position-vertical-relative:text" o:allowoverlap="f">
            <v:imagedata r:id="rId12" o:title="DSCN1824"/>
          </v:shape>
        </w:pict>
      </w:r>
    </w:p>
    <w:p w:rsidR="00962A11" w:rsidRDefault="00962A11" w:rsidP="00A153E5">
      <w:pPr>
        <w:spacing w:before="0"/>
        <w:jc w:val="center"/>
      </w:pPr>
    </w:p>
    <w:p w:rsidR="00B80D0B" w:rsidRDefault="00B80D0B" w:rsidP="00A153E5">
      <w:pPr>
        <w:spacing w:before="0"/>
        <w:jc w:val="center"/>
      </w:pPr>
      <w:r>
        <w:br w:type="page"/>
      </w:r>
    </w:p>
    <w:p w:rsidR="00B80D0B" w:rsidRDefault="00B80D0B" w:rsidP="00B80D0B">
      <w:pPr>
        <w:spacing w:before="0"/>
        <w:jc w:val="center"/>
        <w:rPr>
          <w:rFonts w:ascii="Arial" w:hAnsi="Arial" w:cs="Arial"/>
          <w:b/>
        </w:rPr>
      </w:pPr>
      <w:r w:rsidRPr="00BB20E8">
        <w:rPr>
          <w:rFonts w:ascii="Arial" w:hAnsi="Arial" w:cs="Arial"/>
          <w:b/>
        </w:rPr>
        <w:lastRenderedPageBreak/>
        <w:t xml:space="preserve">Příloha </w:t>
      </w:r>
      <w:r>
        <w:rPr>
          <w:rFonts w:ascii="Arial" w:hAnsi="Arial" w:cs="Arial"/>
          <w:b/>
        </w:rPr>
        <w:t xml:space="preserve">5 – </w:t>
      </w:r>
      <w:r w:rsidRPr="00BB20E8">
        <w:rPr>
          <w:rFonts w:ascii="Arial" w:hAnsi="Arial" w:cs="Arial"/>
          <w:b/>
        </w:rPr>
        <w:t xml:space="preserve">Foto – </w:t>
      </w:r>
      <w:r>
        <w:rPr>
          <w:rFonts w:ascii="Arial" w:hAnsi="Arial" w:cs="Arial"/>
          <w:b/>
        </w:rPr>
        <w:t>pravý sektor</w:t>
      </w:r>
      <w:r w:rsidRPr="00BB20E8">
        <w:rPr>
          <w:rFonts w:ascii="Arial" w:hAnsi="Arial" w:cs="Arial"/>
          <w:b/>
        </w:rPr>
        <w:t xml:space="preserve">, </w:t>
      </w:r>
      <w:r>
        <w:rPr>
          <w:rFonts w:ascii="Arial" w:hAnsi="Arial" w:cs="Arial"/>
          <w:b/>
        </w:rPr>
        <w:t>instalace bočních štítů a oprava dolního těsnění v roce 2014</w:t>
      </w:r>
    </w:p>
    <w:p w:rsidR="00B80D0B" w:rsidRDefault="00B80D0B" w:rsidP="00B80D0B">
      <w:pPr>
        <w:spacing w:before="0"/>
        <w:jc w:val="center"/>
        <w:rPr>
          <w:rFonts w:ascii="Arial" w:hAnsi="Arial" w:cs="Arial"/>
          <w:b/>
        </w:rPr>
      </w:pPr>
    </w:p>
    <w:p w:rsidR="00B80D0B" w:rsidRDefault="00BC1E83" w:rsidP="00B80D0B">
      <w:pPr>
        <w:spacing w:before="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pict>
          <v:shape id="_x0000_i1026" type="#_x0000_t75" style="width:340.3pt;height:255.4pt">
            <v:imagedata r:id="rId13" o:title="PA151081"/>
          </v:shape>
        </w:pict>
      </w:r>
    </w:p>
    <w:p w:rsidR="00B80D0B" w:rsidRPr="00BB20E8" w:rsidRDefault="00B80D0B" w:rsidP="00B80D0B">
      <w:pPr>
        <w:spacing w:before="0"/>
        <w:jc w:val="center"/>
        <w:rPr>
          <w:rFonts w:ascii="Arial" w:hAnsi="Arial" w:cs="Arial"/>
          <w:b/>
        </w:rPr>
      </w:pPr>
    </w:p>
    <w:p w:rsidR="00B80D0B" w:rsidRDefault="00B80D0B" w:rsidP="00A153E5">
      <w:pPr>
        <w:spacing w:before="0"/>
        <w:jc w:val="center"/>
      </w:pPr>
      <w:r>
        <w:rPr>
          <w:rFonts w:ascii="Arial" w:hAnsi="Arial" w:cs="Arial"/>
          <w:b/>
          <w:noProof/>
        </w:rPr>
        <w:drawing>
          <wp:inline distT="0" distB="0" distL="0" distR="0">
            <wp:extent cx="4320000" cy="3240000"/>
            <wp:effectExtent l="0" t="0" r="4445" b="0"/>
            <wp:docPr id="17" name="Obrázek 17" descr="C:\Users\bencikp\AppData\Local\Microsoft\Windows\INetCache\Content.Word\PA151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bencikp\AppData\Local\Microsoft\Windows\INetCache\Content.Word\PA15107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0D0B" w:rsidRDefault="00B80D0B" w:rsidP="00A153E5">
      <w:pPr>
        <w:spacing w:before="0"/>
        <w:jc w:val="center"/>
      </w:pPr>
    </w:p>
    <w:p w:rsidR="00B80D0B" w:rsidRDefault="00B80D0B" w:rsidP="00A153E5">
      <w:pPr>
        <w:spacing w:before="0"/>
        <w:jc w:val="center"/>
      </w:pPr>
      <w:r>
        <w:br w:type="page"/>
      </w:r>
    </w:p>
    <w:p w:rsidR="00B80D0B" w:rsidRDefault="00B80D0B" w:rsidP="00A153E5">
      <w:pPr>
        <w:spacing w:before="0"/>
        <w:jc w:val="center"/>
      </w:pPr>
    </w:p>
    <w:p w:rsidR="00B80D0B" w:rsidRDefault="00B80D0B" w:rsidP="00A153E5">
      <w:pPr>
        <w:spacing w:before="0"/>
        <w:jc w:val="center"/>
      </w:pPr>
    </w:p>
    <w:p w:rsidR="00A153E5" w:rsidRPr="00BB20E8" w:rsidRDefault="00BB20E8" w:rsidP="00A153E5">
      <w:pPr>
        <w:spacing w:before="0"/>
        <w:rPr>
          <w:rFonts w:ascii="Arial" w:hAnsi="Arial" w:cs="Arial"/>
          <w:b/>
        </w:rPr>
      </w:pPr>
      <w:r w:rsidRPr="00BB20E8">
        <w:rPr>
          <w:rFonts w:ascii="Arial" w:hAnsi="Arial" w:cs="Arial"/>
          <w:b/>
        </w:rPr>
        <w:t xml:space="preserve">Příloha </w:t>
      </w:r>
      <w:r w:rsidR="00A36496">
        <w:rPr>
          <w:rFonts w:ascii="Arial" w:hAnsi="Arial" w:cs="Arial"/>
          <w:b/>
        </w:rPr>
        <w:t>6</w:t>
      </w:r>
      <w:r>
        <w:rPr>
          <w:rFonts w:ascii="Arial" w:hAnsi="Arial" w:cs="Arial"/>
          <w:b/>
        </w:rPr>
        <w:t xml:space="preserve"> – </w:t>
      </w:r>
      <w:r w:rsidR="00A153E5" w:rsidRPr="00BB20E8">
        <w:rPr>
          <w:rFonts w:ascii="Arial" w:hAnsi="Arial" w:cs="Arial"/>
          <w:b/>
        </w:rPr>
        <w:t xml:space="preserve">Foto – </w:t>
      </w:r>
      <w:r w:rsidR="00270C92">
        <w:rPr>
          <w:rFonts w:ascii="Arial" w:hAnsi="Arial" w:cs="Arial"/>
          <w:b/>
        </w:rPr>
        <w:t>pravý sektor</w:t>
      </w:r>
      <w:r w:rsidR="00A153E5" w:rsidRPr="00BB20E8">
        <w:rPr>
          <w:rFonts w:ascii="Arial" w:hAnsi="Arial" w:cs="Arial"/>
          <w:b/>
        </w:rPr>
        <w:t xml:space="preserve">, </w:t>
      </w:r>
      <w:r w:rsidR="00B80D0B">
        <w:rPr>
          <w:rFonts w:ascii="Arial" w:hAnsi="Arial" w:cs="Arial"/>
          <w:b/>
        </w:rPr>
        <w:t>poškozený pravý boční štít</w:t>
      </w:r>
    </w:p>
    <w:p w:rsidR="00962A11" w:rsidRDefault="00962A11" w:rsidP="00962A11">
      <w:pPr>
        <w:spacing w:before="0"/>
        <w:jc w:val="center"/>
        <w:rPr>
          <w:rFonts w:ascii="Arial" w:hAnsi="Arial" w:cs="Arial"/>
        </w:rPr>
      </w:pPr>
    </w:p>
    <w:p w:rsidR="00962A11" w:rsidRDefault="00962A11" w:rsidP="00962A11">
      <w:pPr>
        <w:spacing w:before="0"/>
        <w:jc w:val="center"/>
        <w:rPr>
          <w:rFonts w:ascii="Arial" w:hAnsi="Arial" w:cs="Arial"/>
        </w:rPr>
      </w:pPr>
    </w:p>
    <w:p w:rsidR="00962A11" w:rsidRDefault="00962A11" w:rsidP="00962A11">
      <w:pPr>
        <w:spacing w:before="0"/>
        <w:jc w:val="center"/>
        <w:rPr>
          <w:rFonts w:ascii="Arial" w:hAnsi="Arial" w:cs="Arial"/>
        </w:rPr>
      </w:pPr>
    </w:p>
    <w:p w:rsidR="00962A11" w:rsidRDefault="00BC1E83" w:rsidP="00962A11">
      <w:pPr>
        <w:spacing w:before="0"/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shape id="_x0000_i1027" type="#_x0000_t75" style="width:340.3pt;height:255.4pt">
            <v:imagedata r:id="rId15" o:title="P5110070"/>
          </v:shape>
        </w:pict>
      </w:r>
    </w:p>
    <w:p w:rsidR="00B80D0B" w:rsidRDefault="00B80D0B" w:rsidP="00962A11">
      <w:pPr>
        <w:spacing w:before="0"/>
        <w:jc w:val="center"/>
        <w:rPr>
          <w:rFonts w:ascii="Arial" w:hAnsi="Arial" w:cs="Arial"/>
        </w:rPr>
      </w:pPr>
    </w:p>
    <w:p w:rsidR="00B80D0B" w:rsidRDefault="008932C2" w:rsidP="00962A11">
      <w:pPr>
        <w:spacing w:before="0"/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shape id="_x0000_i1028" type="#_x0000_t75" style="width:340.3pt;height:255.4pt">
            <v:imagedata r:id="rId16" o:title="PB190411"/>
          </v:shape>
        </w:pict>
      </w:r>
    </w:p>
    <w:p w:rsidR="006A0914" w:rsidRDefault="006A0914" w:rsidP="00962A11">
      <w:pPr>
        <w:spacing w:before="0"/>
        <w:jc w:val="center"/>
        <w:rPr>
          <w:rFonts w:ascii="Arial" w:hAnsi="Arial" w:cs="Arial"/>
        </w:rPr>
      </w:pPr>
    </w:p>
    <w:p w:rsidR="006A0914" w:rsidRDefault="006A0914" w:rsidP="00962A11">
      <w:pPr>
        <w:spacing w:before="0"/>
        <w:jc w:val="center"/>
        <w:rPr>
          <w:rFonts w:ascii="Arial" w:hAnsi="Arial" w:cs="Arial"/>
        </w:rPr>
      </w:pPr>
    </w:p>
    <w:p w:rsidR="00B80D0B" w:rsidRDefault="00B80D0B" w:rsidP="00A153E5">
      <w:pPr>
        <w:spacing w:before="0"/>
        <w:jc w:val="center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A82B45" w:rsidRPr="00BB20E8" w:rsidRDefault="00BB20E8" w:rsidP="00A82B45">
      <w:pPr>
        <w:spacing w:before="0"/>
        <w:rPr>
          <w:rFonts w:ascii="Arial" w:hAnsi="Arial" w:cs="Arial"/>
          <w:b/>
        </w:rPr>
      </w:pPr>
      <w:r w:rsidRPr="00BB20E8">
        <w:rPr>
          <w:rFonts w:ascii="Arial" w:hAnsi="Arial" w:cs="Arial"/>
          <w:b/>
        </w:rPr>
        <w:lastRenderedPageBreak/>
        <w:t xml:space="preserve">Příloha </w:t>
      </w:r>
      <w:r w:rsidR="00A36496">
        <w:rPr>
          <w:rFonts w:ascii="Arial" w:hAnsi="Arial" w:cs="Arial"/>
          <w:b/>
        </w:rPr>
        <w:t>7</w:t>
      </w:r>
      <w:r>
        <w:rPr>
          <w:rFonts w:ascii="Arial" w:hAnsi="Arial" w:cs="Arial"/>
          <w:b/>
        </w:rPr>
        <w:t xml:space="preserve"> – </w:t>
      </w:r>
      <w:r w:rsidR="00A82B45" w:rsidRPr="00BB20E8">
        <w:rPr>
          <w:rFonts w:ascii="Arial" w:hAnsi="Arial" w:cs="Arial"/>
          <w:b/>
        </w:rPr>
        <w:t xml:space="preserve">Foto – </w:t>
      </w:r>
      <w:r w:rsidR="004929EF" w:rsidRPr="00BB20E8">
        <w:rPr>
          <w:rFonts w:ascii="Arial" w:hAnsi="Arial" w:cs="Arial"/>
          <w:b/>
        </w:rPr>
        <w:t>zpětná vazba v tlačné komoře</w:t>
      </w:r>
    </w:p>
    <w:p w:rsidR="00A82B45" w:rsidRDefault="00A82B45" w:rsidP="00A153E5">
      <w:pPr>
        <w:spacing w:before="0"/>
        <w:jc w:val="center"/>
        <w:rPr>
          <w:rFonts w:ascii="Arial" w:hAnsi="Arial" w:cs="Arial"/>
        </w:rPr>
      </w:pPr>
    </w:p>
    <w:p w:rsidR="00A82B45" w:rsidRDefault="008932C2" w:rsidP="00A153E5">
      <w:pPr>
        <w:spacing w:before="0"/>
        <w:jc w:val="center"/>
      </w:pPr>
      <w:r>
        <w:pict>
          <v:shape id="_x0000_i1029" type="#_x0000_t75" style="width:250.65pt;height:197.65pt;rotation:270;mso-position-horizontal:absolute;mso-position-horizontal-relative:text;mso-position-vertical:absolute;mso-position-vertical-relative:text" o:allowoverlap="f">
            <v:imagedata r:id="rId17" o:title="DSCN8077"/>
          </v:shape>
        </w:pict>
      </w:r>
    </w:p>
    <w:p w:rsidR="004929EF" w:rsidRDefault="004929EF" w:rsidP="00A153E5">
      <w:pPr>
        <w:spacing w:before="0"/>
        <w:jc w:val="center"/>
      </w:pPr>
    </w:p>
    <w:p w:rsidR="004929EF" w:rsidRDefault="008932C2" w:rsidP="00A153E5">
      <w:pPr>
        <w:spacing w:before="0"/>
        <w:jc w:val="center"/>
      </w:pPr>
      <w:r>
        <w:pict>
          <v:shape id="_x0000_i1030" type="#_x0000_t75" style="width:262.2pt;height:197.65pt">
            <v:imagedata r:id="rId18" o:title="P1030842"/>
          </v:shape>
        </w:pict>
      </w:r>
    </w:p>
    <w:p w:rsidR="004929EF" w:rsidRDefault="004929EF" w:rsidP="00A153E5">
      <w:pPr>
        <w:spacing w:before="0"/>
        <w:jc w:val="center"/>
      </w:pPr>
    </w:p>
    <w:p w:rsidR="004929EF" w:rsidRDefault="008932C2" w:rsidP="00A153E5">
      <w:pPr>
        <w:spacing w:before="0"/>
        <w:jc w:val="center"/>
      </w:pPr>
      <w:r>
        <w:pict>
          <v:shape id="_x0000_i1031" type="#_x0000_t75" style="width:264.9pt;height:199pt">
            <v:imagedata r:id="rId19" o:title="DSCN8087"/>
          </v:shape>
        </w:pict>
      </w:r>
    </w:p>
    <w:p w:rsidR="004929EF" w:rsidRDefault="004929EF" w:rsidP="00A153E5">
      <w:pPr>
        <w:spacing w:before="0"/>
        <w:jc w:val="center"/>
      </w:pPr>
    </w:p>
    <w:p w:rsidR="004929EF" w:rsidRDefault="004929EF" w:rsidP="00A153E5">
      <w:pPr>
        <w:spacing w:before="0"/>
        <w:jc w:val="center"/>
      </w:pPr>
    </w:p>
    <w:p w:rsidR="004929EF" w:rsidRDefault="00BB20E8" w:rsidP="004929EF">
      <w:pPr>
        <w:spacing w:before="0"/>
        <w:rPr>
          <w:rFonts w:ascii="Arial" w:hAnsi="Arial" w:cs="Arial"/>
          <w:b/>
        </w:rPr>
      </w:pPr>
      <w:r w:rsidRPr="00BB20E8">
        <w:rPr>
          <w:rFonts w:ascii="Arial" w:hAnsi="Arial" w:cs="Arial"/>
          <w:b/>
        </w:rPr>
        <w:lastRenderedPageBreak/>
        <w:t xml:space="preserve">Příloha </w:t>
      </w:r>
      <w:r w:rsidR="00A36496">
        <w:rPr>
          <w:rFonts w:ascii="Arial" w:hAnsi="Arial" w:cs="Arial"/>
          <w:b/>
        </w:rPr>
        <w:t>8</w:t>
      </w:r>
      <w:r>
        <w:rPr>
          <w:rFonts w:ascii="Arial" w:hAnsi="Arial" w:cs="Arial"/>
          <w:b/>
        </w:rPr>
        <w:t xml:space="preserve"> – </w:t>
      </w:r>
      <w:r w:rsidR="00ED6C99" w:rsidRPr="00BB20E8">
        <w:rPr>
          <w:rFonts w:ascii="Arial" w:hAnsi="Arial" w:cs="Arial"/>
          <w:b/>
        </w:rPr>
        <w:t>Informativní v</w:t>
      </w:r>
      <w:r w:rsidR="004929EF" w:rsidRPr="00BB20E8">
        <w:rPr>
          <w:rFonts w:ascii="Arial" w:hAnsi="Arial" w:cs="Arial"/>
          <w:b/>
        </w:rPr>
        <w:t>ýkresová dokumentace –</w:t>
      </w:r>
      <w:r w:rsidR="00CB3360">
        <w:rPr>
          <w:rFonts w:ascii="Arial" w:hAnsi="Arial" w:cs="Arial"/>
          <w:b/>
        </w:rPr>
        <w:t xml:space="preserve"> </w:t>
      </w:r>
      <w:r w:rsidR="00ED6C99">
        <w:rPr>
          <w:rFonts w:ascii="Arial" w:hAnsi="Arial" w:cs="Arial"/>
          <w:b/>
        </w:rPr>
        <w:t>rozměry nutno ověřit na VD</w:t>
      </w:r>
    </w:p>
    <w:p w:rsidR="00CB3360" w:rsidRDefault="00CB3360" w:rsidP="004929EF">
      <w:pPr>
        <w:spacing w:before="0"/>
        <w:rPr>
          <w:rFonts w:ascii="Arial" w:hAnsi="Arial" w:cs="Arial"/>
          <w:b/>
        </w:rPr>
      </w:pPr>
    </w:p>
    <w:p w:rsidR="00CB3360" w:rsidRPr="000A0086" w:rsidRDefault="00CB3360" w:rsidP="00CB3360">
      <w:pPr>
        <w:spacing w:before="0"/>
        <w:rPr>
          <w:rFonts w:ascii="Arial" w:hAnsi="Arial" w:cs="Arial"/>
        </w:rPr>
      </w:pPr>
      <w:r w:rsidRPr="000A0086">
        <w:rPr>
          <w:rFonts w:ascii="Arial" w:hAnsi="Arial" w:cs="Arial"/>
        </w:rPr>
        <w:t>Viz samost</w:t>
      </w:r>
      <w:r>
        <w:rPr>
          <w:rFonts w:ascii="Arial" w:hAnsi="Arial" w:cs="Arial"/>
        </w:rPr>
        <w:t>atná příloha</w:t>
      </w:r>
    </w:p>
    <w:p w:rsidR="00CB3360" w:rsidRDefault="00CB3360" w:rsidP="004929EF">
      <w:pPr>
        <w:spacing w:before="0"/>
        <w:rPr>
          <w:rFonts w:ascii="Arial" w:hAnsi="Arial" w:cs="Arial"/>
          <w:b/>
        </w:rPr>
      </w:pPr>
    </w:p>
    <w:p w:rsidR="00CB3360" w:rsidRDefault="00CB3360" w:rsidP="00CB3360">
      <w:pPr>
        <w:pStyle w:val="Odstavecseseznamem"/>
        <w:numPr>
          <w:ilvl w:val="0"/>
          <w:numId w:val="15"/>
        </w:numPr>
        <w:spacing w:before="0"/>
        <w:rPr>
          <w:rFonts w:ascii="Arial" w:hAnsi="Arial" w:cs="Arial"/>
        </w:rPr>
      </w:pPr>
      <w:r w:rsidRPr="00CB3360">
        <w:rPr>
          <w:rFonts w:ascii="Arial" w:hAnsi="Arial" w:cs="Arial"/>
        </w:rPr>
        <w:t>zpětná vazba v tlačné komoře</w:t>
      </w:r>
    </w:p>
    <w:p w:rsidR="00CB3360" w:rsidRDefault="00CB3360" w:rsidP="00CB3360">
      <w:pPr>
        <w:pStyle w:val="Odstavecseseznamem"/>
        <w:numPr>
          <w:ilvl w:val="0"/>
          <w:numId w:val="15"/>
        </w:numPr>
        <w:spacing w:before="0"/>
        <w:rPr>
          <w:rFonts w:ascii="Arial" w:hAnsi="Arial" w:cs="Arial"/>
        </w:rPr>
      </w:pPr>
      <w:r w:rsidRPr="00CB3360">
        <w:rPr>
          <w:rFonts w:ascii="Arial" w:hAnsi="Arial" w:cs="Arial"/>
        </w:rPr>
        <w:t>uchycení táhla 96_169_2_01</w:t>
      </w:r>
    </w:p>
    <w:p w:rsidR="00CB3360" w:rsidRDefault="00CB3360" w:rsidP="00CB3360">
      <w:pPr>
        <w:pStyle w:val="Odstavecseseznamem"/>
        <w:numPr>
          <w:ilvl w:val="0"/>
          <w:numId w:val="15"/>
        </w:numPr>
        <w:spacing w:before="0"/>
        <w:rPr>
          <w:rFonts w:ascii="Arial" w:hAnsi="Arial" w:cs="Arial"/>
        </w:rPr>
      </w:pPr>
      <w:r w:rsidRPr="00CB3360">
        <w:rPr>
          <w:rFonts w:ascii="Arial" w:hAnsi="Arial" w:cs="Arial"/>
        </w:rPr>
        <w:t xml:space="preserve">táhlo 96_169_3_07 </w:t>
      </w:r>
    </w:p>
    <w:p w:rsidR="00CB3360" w:rsidRDefault="00CB3360" w:rsidP="00CB3360">
      <w:pPr>
        <w:pStyle w:val="Odstavecseseznamem"/>
        <w:numPr>
          <w:ilvl w:val="0"/>
          <w:numId w:val="15"/>
        </w:numPr>
        <w:spacing w:before="0"/>
        <w:rPr>
          <w:rFonts w:ascii="Arial" w:hAnsi="Arial" w:cs="Arial"/>
        </w:rPr>
      </w:pPr>
      <w:r w:rsidRPr="00CB3360">
        <w:rPr>
          <w:rFonts w:ascii="Arial" w:hAnsi="Arial" w:cs="Arial"/>
        </w:rPr>
        <w:t>páka 96_169_3_12</w:t>
      </w:r>
    </w:p>
    <w:p w:rsidR="00CB3360" w:rsidRPr="00055C18" w:rsidRDefault="00CB3360" w:rsidP="00055C18">
      <w:pPr>
        <w:pStyle w:val="Odstavecseseznamem"/>
        <w:numPr>
          <w:ilvl w:val="0"/>
          <w:numId w:val="15"/>
        </w:numPr>
        <w:spacing w:before="0"/>
        <w:rPr>
          <w:rFonts w:ascii="Arial" w:hAnsi="Arial" w:cs="Arial"/>
        </w:rPr>
      </w:pPr>
      <w:r w:rsidRPr="00CB3360">
        <w:rPr>
          <w:rFonts w:ascii="Arial" w:hAnsi="Arial" w:cs="Arial"/>
        </w:rPr>
        <w:t>prostup pilířem sestava 96-169_2_17</w:t>
      </w:r>
    </w:p>
    <w:p w:rsidR="00CB3360" w:rsidRDefault="008D568F" w:rsidP="00CB3360">
      <w:pPr>
        <w:pStyle w:val="Odstavecseseznamem"/>
        <w:numPr>
          <w:ilvl w:val="0"/>
          <w:numId w:val="15"/>
        </w:numPr>
        <w:spacing w:before="0"/>
        <w:rPr>
          <w:rFonts w:ascii="Arial" w:hAnsi="Arial" w:cs="Arial"/>
        </w:rPr>
      </w:pPr>
      <w:r>
        <w:rPr>
          <w:rFonts w:ascii="Arial" w:hAnsi="Arial" w:cs="Arial"/>
        </w:rPr>
        <w:t>horní podélné těsnění</w:t>
      </w:r>
    </w:p>
    <w:p w:rsidR="008D568F" w:rsidRDefault="008D568F" w:rsidP="00CB3360">
      <w:pPr>
        <w:pStyle w:val="Odstavecseseznamem"/>
        <w:numPr>
          <w:ilvl w:val="0"/>
          <w:numId w:val="15"/>
        </w:numPr>
        <w:spacing w:before="0"/>
        <w:rPr>
          <w:rFonts w:ascii="Arial" w:hAnsi="Arial" w:cs="Arial"/>
        </w:rPr>
      </w:pPr>
      <w:r>
        <w:rPr>
          <w:rFonts w:ascii="Arial" w:hAnsi="Arial" w:cs="Arial"/>
        </w:rPr>
        <w:t xml:space="preserve">boční těsnění z dolní </w:t>
      </w:r>
      <w:proofErr w:type="gramStart"/>
      <w:r>
        <w:rPr>
          <w:rFonts w:ascii="Arial" w:hAnsi="Arial" w:cs="Arial"/>
        </w:rPr>
        <w:t>vody E.5.1</w:t>
      </w:r>
      <w:proofErr w:type="gramEnd"/>
      <w:r>
        <w:rPr>
          <w:rFonts w:ascii="Arial" w:hAnsi="Arial" w:cs="Arial"/>
        </w:rPr>
        <w:t>.</w:t>
      </w:r>
    </w:p>
    <w:p w:rsidR="008D568F" w:rsidRDefault="008D568F" w:rsidP="00CB3360">
      <w:pPr>
        <w:pStyle w:val="Odstavecseseznamem"/>
        <w:numPr>
          <w:ilvl w:val="0"/>
          <w:numId w:val="15"/>
        </w:numPr>
        <w:spacing w:before="0"/>
        <w:rPr>
          <w:rFonts w:ascii="Arial" w:hAnsi="Arial" w:cs="Arial"/>
        </w:rPr>
      </w:pPr>
      <w:r>
        <w:rPr>
          <w:rFonts w:ascii="Arial" w:hAnsi="Arial" w:cs="Arial"/>
        </w:rPr>
        <w:t xml:space="preserve">boční těsnění z horní </w:t>
      </w:r>
      <w:proofErr w:type="gramStart"/>
      <w:r>
        <w:rPr>
          <w:rFonts w:ascii="Arial" w:hAnsi="Arial" w:cs="Arial"/>
        </w:rPr>
        <w:t>vody E.5.2</w:t>
      </w:r>
      <w:proofErr w:type="gramEnd"/>
      <w:r>
        <w:rPr>
          <w:rFonts w:ascii="Arial" w:hAnsi="Arial" w:cs="Arial"/>
        </w:rPr>
        <w:t>.</w:t>
      </w:r>
    </w:p>
    <w:p w:rsidR="008D568F" w:rsidRDefault="008D568F" w:rsidP="00CB3360">
      <w:pPr>
        <w:pStyle w:val="Odstavecseseznamem"/>
        <w:numPr>
          <w:ilvl w:val="0"/>
          <w:numId w:val="15"/>
        </w:numPr>
        <w:spacing w:before="0"/>
        <w:rPr>
          <w:rFonts w:ascii="Arial" w:hAnsi="Arial" w:cs="Arial"/>
        </w:rPr>
      </w:pPr>
      <w:r>
        <w:rPr>
          <w:rFonts w:ascii="Arial" w:hAnsi="Arial" w:cs="Arial"/>
        </w:rPr>
        <w:t>návrh systému</w:t>
      </w:r>
      <w:r w:rsidR="001762ED">
        <w:rPr>
          <w:rFonts w:ascii="Arial" w:hAnsi="Arial" w:cs="Arial"/>
        </w:rPr>
        <w:t xml:space="preserve"> bočního těsnění dolní </w:t>
      </w:r>
      <w:proofErr w:type="gramStart"/>
      <w:r w:rsidR="001762ED">
        <w:rPr>
          <w:rFonts w:ascii="Arial" w:hAnsi="Arial" w:cs="Arial"/>
        </w:rPr>
        <w:t>vody E.5.3</w:t>
      </w:r>
      <w:proofErr w:type="gramEnd"/>
      <w:r w:rsidR="001762ED">
        <w:rPr>
          <w:rFonts w:ascii="Arial" w:hAnsi="Arial" w:cs="Arial"/>
        </w:rPr>
        <w:t>.</w:t>
      </w:r>
    </w:p>
    <w:p w:rsidR="001762ED" w:rsidRDefault="001762ED" w:rsidP="00CB3360">
      <w:pPr>
        <w:pStyle w:val="Odstavecseseznamem"/>
        <w:numPr>
          <w:ilvl w:val="0"/>
          <w:numId w:val="15"/>
        </w:numPr>
        <w:spacing w:before="0"/>
        <w:rPr>
          <w:rFonts w:ascii="Arial" w:hAnsi="Arial" w:cs="Arial"/>
        </w:rPr>
      </w:pPr>
      <w:r>
        <w:rPr>
          <w:rFonts w:ascii="Arial" w:hAnsi="Arial" w:cs="Arial"/>
        </w:rPr>
        <w:t xml:space="preserve">technické řešení teflonových </w:t>
      </w:r>
      <w:proofErr w:type="gramStart"/>
      <w:r>
        <w:rPr>
          <w:rFonts w:ascii="Arial" w:hAnsi="Arial" w:cs="Arial"/>
        </w:rPr>
        <w:t>desek E.5.1</w:t>
      </w:r>
      <w:proofErr w:type="gramEnd"/>
      <w:r>
        <w:rPr>
          <w:rFonts w:ascii="Arial" w:hAnsi="Arial" w:cs="Arial"/>
        </w:rPr>
        <w:t>.</w:t>
      </w:r>
    </w:p>
    <w:p w:rsidR="001762ED" w:rsidRPr="00CB3360" w:rsidRDefault="001762ED" w:rsidP="00CB3360">
      <w:pPr>
        <w:pStyle w:val="Odstavecseseznamem"/>
        <w:numPr>
          <w:ilvl w:val="0"/>
          <w:numId w:val="15"/>
        </w:numPr>
        <w:spacing w:before="0"/>
        <w:rPr>
          <w:rFonts w:ascii="Arial" w:hAnsi="Arial" w:cs="Arial"/>
        </w:rPr>
      </w:pPr>
      <w:r>
        <w:rPr>
          <w:rFonts w:ascii="Arial" w:hAnsi="Arial" w:cs="Arial"/>
        </w:rPr>
        <w:t xml:space="preserve">technické řešení teflonových </w:t>
      </w:r>
      <w:proofErr w:type="gramStart"/>
      <w:r>
        <w:rPr>
          <w:rFonts w:ascii="Arial" w:hAnsi="Arial" w:cs="Arial"/>
        </w:rPr>
        <w:t>desek E.5.2</w:t>
      </w:r>
      <w:proofErr w:type="gramEnd"/>
      <w:r>
        <w:rPr>
          <w:rFonts w:ascii="Arial" w:hAnsi="Arial" w:cs="Arial"/>
        </w:rPr>
        <w:t>.</w:t>
      </w:r>
    </w:p>
    <w:p w:rsidR="004929EF" w:rsidRDefault="004929EF" w:rsidP="00A153E5">
      <w:pPr>
        <w:spacing w:before="0"/>
        <w:jc w:val="center"/>
      </w:pPr>
    </w:p>
    <w:p w:rsidR="004929EF" w:rsidRDefault="004929EF" w:rsidP="00A153E5">
      <w:pPr>
        <w:spacing w:before="0"/>
        <w:jc w:val="center"/>
      </w:pPr>
    </w:p>
    <w:p w:rsidR="00CB3360" w:rsidRDefault="00CB3360" w:rsidP="00A153E5">
      <w:pPr>
        <w:spacing w:before="0"/>
        <w:jc w:val="center"/>
      </w:pPr>
    </w:p>
    <w:p w:rsidR="00CB3360" w:rsidRDefault="00CB3360" w:rsidP="00A153E5">
      <w:pPr>
        <w:spacing w:before="0"/>
        <w:jc w:val="center"/>
      </w:pPr>
    </w:p>
    <w:p w:rsidR="00CB3360" w:rsidRDefault="00CB3360" w:rsidP="00A153E5">
      <w:pPr>
        <w:spacing w:before="0"/>
        <w:jc w:val="center"/>
      </w:pPr>
    </w:p>
    <w:p w:rsidR="00CB3360" w:rsidRDefault="00CB3360" w:rsidP="00A153E5">
      <w:pPr>
        <w:spacing w:before="0"/>
        <w:jc w:val="center"/>
      </w:pPr>
    </w:p>
    <w:p w:rsidR="00CB3360" w:rsidRDefault="00CB3360" w:rsidP="00A153E5">
      <w:pPr>
        <w:spacing w:before="0"/>
        <w:jc w:val="center"/>
      </w:pPr>
    </w:p>
    <w:p w:rsidR="004929EF" w:rsidRDefault="004929EF" w:rsidP="00A153E5">
      <w:pPr>
        <w:spacing w:before="0"/>
        <w:jc w:val="center"/>
      </w:pPr>
    </w:p>
    <w:p w:rsidR="00BB20E8" w:rsidRDefault="00BB20E8" w:rsidP="00BB20E8">
      <w:pPr>
        <w:spacing w:before="0"/>
        <w:rPr>
          <w:rFonts w:ascii="Arial" w:hAnsi="Arial" w:cs="Arial"/>
          <w:b/>
        </w:rPr>
      </w:pPr>
      <w:r w:rsidRPr="00BB20E8">
        <w:rPr>
          <w:rFonts w:ascii="Arial" w:hAnsi="Arial" w:cs="Arial"/>
          <w:b/>
        </w:rPr>
        <w:t xml:space="preserve">Příloha </w:t>
      </w:r>
      <w:r w:rsidR="00A36496">
        <w:rPr>
          <w:rFonts w:ascii="Arial" w:hAnsi="Arial" w:cs="Arial"/>
          <w:b/>
        </w:rPr>
        <w:t>9</w:t>
      </w:r>
      <w:r>
        <w:rPr>
          <w:rFonts w:ascii="Arial" w:hAnsi="Arial" w:cs="Arial"/>
          <w:b/>
        </w:rPr>
        <w:t xml:space="preserve"> –</w:t>
      </w:r>
      <w:r w:rsidR="000A0086">
        <w:rPr>
          <w:rFonts w:ascii="Arial" w:hAnsi="Arial" w:cs="Arial"/>
          <w:b/>
        </w:rPr>
        <w:t xml:space="preserve"> specifikace prací a dodávek</w:t>
      </w:r>
    </w:p>
    <w:p w:rsidR="000A0086" w:rsidRDefault="000A0086" w:rsidP="00BB20E8">
      <w:pPr>
        <w:spacing w:before="0"/>
        <w:rPr>
          <w:rFonts w:ascii="Arial" w:hAnsi="Arial" w:cs="Arial"/>
          <w:b/>
        </w:rPr>
      </w:pPr>
    </w:p>
    <w:p w:rsidR="000A0086" w:rsidRPr="000A0086" w:rsidRDefault="000A0086" w:rsidP="00BB20E8">
      <w:pPr>
        <w:spacing w:before="0"/>
        <w:rPr>
          <w:rFonts w:ascii="Arial" w:hAnsi="Arial" w:cs="Arial"/>
        </w:rPr>
      </w:pPr>
      <w:r w:rsidRPr="000A0086">
        <w:rPr>
          <w:rFonts w:ascii="Arial" w:hAnsi="Arial" w:cs="Arial"/>
        </w:rPr>
        <w:t>Viz samost</w:t>
      </w:r>
      <w:r>
        <w:rPr>
          <w:rFonts w:ascii="Arial" w:hAnsi="Arial" w:cs="Arial"/>
        </w:rPr>
        <w:t>atná příloha</w:t>
      </w:r>
    </w:p>
    <w:p w:rsidR="000A0086" w:rsidRDefault="000A0086" w:rsidP="00BB20E8">
      <w:pPr>
        <w:spacing w:before="0"/>
        <w:rPr>
          <w:rFonts w:ascii="Arial" w:hAnsi="Arial" w:cs="Arial"/>
          <w:b/>
        </w:rPr>
      </w:pPr>
    </w:p>
    <w:p w:rsidR="000A0086" w:rsidRDefault="000A0086" w:rsidP="00BB20E8">
      <w:pPr>
        <w:spacing w:before="0"/>
        <w:rPr>
          <w:rFonts w:ascii="Arial" w:hAnsi="Arial" w:cs="Arial"/>
          <w:b/>
        </w:rPr>
      </w:pPr>
    </w:p>
    <w:p w:rsidR="000A0086" w:rsidRDefault="000A0086" w:rsidP="00BB20E8">
      <w:pPr>
        <w:spacing w:before="0"/>
        <w:rPr>
          <w:rFonts w:ascii="Arial" w:hAnsi="Arial" w:cs="Arial"/>
          <w:b/>
        </w:rPr>
      </w:pPr>
    </w:p>
    <w:p w:rsidR="000A0086" w:rsidRDefault="000A0086" w:rsidP="00BB20E8">
      <w:pPr>
        <w:spacing w:before="0"/>
        <w:rPr>
          <w:rFonts w:ascii="Arial" w:hAnsi="Arial" w:cs="Arial"/>
          <w:b/>
        </w:rPr>
      </w:pPr>
    </w:p>
    <w:p w:rsidR="000A0086" w:rsidRDefault="000A0086" w:rsidP="00BB20E8">
      <w:pPr>
        <w:spacing w:before="0"/>
        <w:rPr>
          <w:rFonts w:ascii="Arial" w:hAnsi="Arial" w:cs="Arial"/>
          <w:b/>
        </w:rPr>
      </w:pPr>
    </w:p>
    <w:p w:rsidR="000A0086" w:rsidRDefault="000A0086" w:rsidP="00BB20E8">
      <w:pPr>
        <w:spacing w:before="0"/>
        <w:rPr>
          <w:rFonts w:ascii="Arial" w:hAnsi="Arial" w:cs="Arial"/>
          <w:b/>
        </w:rPr>
      </w:pPr>
    </w:p>
    <w:p w:rsidR="000A0086" w:rsidRDefault="000A0086" w:rsidP="00BB20E8">
      <w:pPr>
        <w:spacing w:before="0"/>
        <w:rPr>
          <w:rFonts w:ascii="Arial" w:hAnsi="Arial" w:cs="Arial"/>
          <w:b/>
        </w:rPr>
      </w:pPr>
      <w:r w:rsidRPr="00BB20E8">
        <w:rPr>
          <w:rFonts w:ascii="Arial" w:hAnsi="Arial" w:cs="Arial"/>
          <w:b/>
        </w:rPr>
        <w:t xml:space="preserve">Příloha </w:t>
      </w:r>
      <w:r w:rsidR="00A36496">
        <w:rPr>
          <w:rFonts w:ascii="Arial" w:hAnsi="Arial" w:cs="Arial"/>
          <w:b/>
        </w:rPr>
        <w:t>10</w:t>
      </w:r>
      <w:r w:rsidR="00BC1E83">
        <w:rPr>
          <w:rFonts w:ascii="Arial" w:hAnsi="Arial" w:cs="Arial"/>
          <w:b/>
        </w:rPr>
        <w:t xml:space="preserve"> – soupis prací a do</w:t>
      </w:r>
      <w:r w:rsidR="003717C9">
        <w:rPr>
          <w:rFonts w:ascii="Arial" w:hAnsi="Arial" w:cs="Arial"/>
          <w:b/>
        </w:rPr>
        <w:t>d</w:t>
      </w:r>
      <w:r w:rsidR="00BC1E83">
        <w:rPr>
          <w:rFonts w:ascii="Arial" w:hAnsi="Arial" w:cs="Arial"/>
          <w:b/>
        </w:rPr>
        <w:t>ávek</w:t>
      </w:r>
    </w:p>
    <w:p w:rsidR="000A0086" w:rsidRDefault="000A0086" w:rsidP="00BB20E8">
      <w:pPr>
        <w:spacing w:before="0"/>
        <w:rPr>
          <w:rFonts w:ascii="Arial" w:hAnsi="Arial" w:cs="Arial"/>
          <w:b/>
        </w:rPr>
      </w:pPr>
    </w:p>
    <w:p w:rsidR="000A0086" w:rsidRPr="000A0086" w:rsidRDefault="000A0086" w:rsidP="000A0086">
      <w:pPr>
        <w:spacing w:before="0"/>
        <w:rPr>
          <w:rFonts w:ascii="Arial" w:hAnsi="Arial" w:cs="Arial"/>
        </w:rPr>
      </w:pPr>
      <w:r w:rsidRPr="000A0086">
        <w:rPr>
          <w:rFonts w:ascii="Arial" w:hAnsi="Arial" w:cs="Arial"/>
        </w:rPr>
        <w:t>Viz samost</w:t>
      </w:r>
      <w:r>
        <w:rPr>
          <w:rFonts w:ascii="Arial" w:hAnsi="Arial" w:cs="Arial"/>
        </w:rPr>
        <w:t>atná příloha</w:t>
      </w:r>
    </w:p>
    <w:p w:rsidR="000A0086" w:rsidRDefault="000A0086" w:rsidP="00BB20E8">
      <w:pPr>
        <w:spacing w:before="0"/>
        <w:rPr>
          <w:rFonts w:ascii="Arial" w:hAnsi="Arial" w:cs="Arial"/>
          <w:b/>
        </w:rPr>
      </w:pPr>
    </w:p>
    <w:p w:rsidR="00055C18" w:rsidRDefault="00055C18" w:rsidP="00BB20E8">
      <w:pPr>
        <w:spacing w:before="0"/>
        <w:rPr>
          <w:rFonts w:ascii="Arial" w:hAnsi="Arial" w:cs="Arial"/>
          <w:b/>
        </w:rPr>
      </w:pPr>
    </w:p>
    <w:p w:rsidR="00055C18" w:rsidRDefault="00055C18" w:rsidP="00BB20E8">
      <w:pPr>
        <w:spacing w:before="0"/>
        <w:rPr>
          <w:rFonts w:ascii="Arial" w:hAnsi="Arial" w:cs="Arial"/>
          <w:b/>
        </w:rPr>
      </w:pPr>
    </w:p>
    <w:p w:rsidR="00055C18" w:rsidRDefault="00055C18" w:rsidP="00BB20E8">
      <w:pPr>
        <w:spacing w:before="0"/>
        <w:rPr>
          <w:rFonts w:ascii="Arial" w:hAnsi="Arial" w:cs="Arial"/>
          <w:b/>
        </w:rPr>
      </w:pPr>
    </w:p>
    <w:p w:rsidR="00055C18" w:rsidRPr="00BB20E8" w:rsidRDefault="00055C18" w:rsidP="00BB20E8">
      <w:pPr>
        <w:spacing w:before="0"/>
        <w:rPr>
          <w:rFonts w:ascii="Arial" w:hAnsi="Arial" w:cs="Arial"/>
          <w:b/>
        </w:rPr>
      </w:pPr>
      <w:bookmarkStart w:id="0" w:name="_GoBack"/>
      <w:bookmarkEnd w:id="0"/>
    </w:p>
    <w:sectPr w:rsidR="00055C18" w:rsidRPr="00BB20E8" w:rsidSect="00431A57">
      <w:footerReference w:type="default" r:id="rId20"/>
      <w:pgSz w:w="11906" w:h="16838"/>
      <w:pgMar w:top="992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53DB0" w:rsidRDefault="00053DB0" w:rsidP="00431A57">
      <w:pPr>
        <w:spacing w:before="0"/>
      </w:pPr>
      <w:r>
        <w:separator/>
      </w:r>
    </w:p>
  </w:endnote>
  <w:endnote w:type="continuationSeparator" w:id="0">
    <w:p w:rsidR="00053DB0" w:rsidRDefault="00053DB0" w:rsidP="00431A57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53448098"/>
      <w:docPartObj>
        <w:docPartGallery w:val="Page Numbers (Bottom of Page)"/>
        <w:docPartUnique/>
      </w:docPartObj>
    </w:sdtPr>
    <w:sdtEndPr/>
    <w:sdtContent>
      <w:p w:rsidR="00053DB0" w:rsidRDefault="00053DB0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932C2">
          <w:rPr>
            <w:noProof/>
          </w:rPr>
          <w:t>14</w:t>
        </w:r>
        <w:r>
          <w:fldChar w:fldCharType="end"/>
        </w:r>
        <w:r w:rsidR="008932C2">
          <w:t>/14</w:t>
        </w:r>
      </w:p>
    </w:sdtContent>
  </w:sdt>
  <w:p w:rsidR="00053DB0" w:rsidRDefault="00053DB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53DB0" w:rsidRDefault="00053DB0" w:rsidP="00431A57">
      <w:pPr>
        <w:spacing w:before="0"/>
      </w:pPr>
      <w:r>
        <w:separator/>
      </w:r>
    </w:p>
  </w:footnote>
  <w:footnote w:type="continuationSeparator" w:id="0">
    <w:p w:rsidR="00053DB0" w:rsidRDefault="00053DB0" w:rsidP="00431A57">
      <w:pPr>
        <w:spacing w:before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5D4CAB"/>
    <w:multiLevelType w:val="hybridMultilevel"/>
    <w:tmpl w:val="B1269BD4"/>
    <w:lvl w:ilvl="0" w:tplc="B4D497C6">
      <w:numFmt w:val="bullet"/>
      <w:lvlText w:val="-"/>
      <w:lvlJc w:val="left"/>
      <w:pPr>
        <w:ind w:left="1429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9E53840"/>
    <w:multiLevelType w:val="hybridMultilevel"/>
    <w:tmpl w:val="41303844"/>
    <w:lvl w:ilvl="0" w:tplc="0405000F">
      <w:start w:val="1"/>
      <w:numFmt w:val="decimal"/>
      <w:lvlText w:val="%1."/>
      <w:lvlJc w:val="left"/>
      <w:pPr>
        <w:ind w:left="1004" w:hanging="360"/>
      </w:p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10EC5303"/>
    <w:multiLevelType w:val="hybridMultilevel"/>
    <w:tmpl w:val="A1445496"/>
    <w:lvl w:ilvl="0" w:tplc="C2B633DC">
      <w:start w:val="2"/>
      <w:numFmt w:val="bullet"/>
      <w:lvlText w:val="-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ED45398"/>
    <w:multiLevelType w:val="hybridMultilevel"/>
    <w:tmpl w:val="81147FF8"/>
    <w:lvl w:ilvl="0" w:tplc="E8BE4578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4" w15:restartNumberingAfterBreak="0">
    <w:nsid w:val="37A86B7B"/>
    <w:multiLevelType w:val="hybridMultilevel"/>
    <w:tmpl w:val="35429E28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E1D2CD8"/>
    <w:multiLevelType w:val="hybridMultilevel"/>
    <w:tmpl w:val="0FDCE5FC"/>
    <w:lvl w:ilvl="0" w:tplc="C2B633DC">
      <w:start w:val="2"/>
      <w:numFmt w:val="bullet"/>
      <w:lvlText w:val="-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 w15:restartNumberingAfterBreak="0">
    <w:nsid w:val="458A7079"/>
    <w:multiLevelType w:val="singleLevel"/>
    <w:tmpl w:val="0405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7" w15:restartNumberingAfterBreak="0">
    <w:nsid w:val="525312CE"/>
    <w:multiLevelType w:val="singleLevel"/>
    <w:tmpl w:val="16DE8842"/>
    <w:lvl w:ilvl="0">
      <w:start w:val="2"/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hint="default"/>
      </w:rPr>
    </w:lvl>
  </w:abstractNum>
  <w:abstractNum w:abstractNumId="8" w15:restartNumberingAfterBreak="0">
    <w:nsid w:val="57B332CD"/>
    <w:multiLevelType w:val="hybridMultilevel"/>
    <w:tmpl w:val="24D2EDE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0309FA"/>
    <w:multiLevelType w:val="hybridMultilevel"/>
    <w:tmpl w:val="865E2582"/>
    <w:lvl w:ilvl="0" w:tplc="6B96E62E">
      <w:start w:val="2024"/>
      <w:numFmt w:val="decimal"/>
      <w:lvlText w:val="%1"/>
      <w:lvlJc w:val="left"/>
      <w:pPr>
        <w:ind w:left="1497" w:hanging="42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2157" w:hanging="360"/>
      </w:pPr>
    </w:lvl>
    <w:lvl w:ilvl="2" w:tplc="0405001B" w:tentative="1">
      <w:start w:val="1"/>
      <w:numFmt w:val="lowerRoman"/>
      <w:lvlText w:val="%3."/>
      <w:lvlJc w:val="right"/>
      <w:pPr>
        <w:ind w:left="2877" w:hanging="180"/>
      </w:pPr>
    </w:lvl>
    <w:lvl w:ilvl="3" w:tplc="0405000F" w:tentative="1">
      <w:start w:val="1"/>
      <w:numFmt w:val="decimal"/>
      <w:lvlText w:val="%4."/>
      <w:lvlJc w:val="left"/>
      <w:pPr>
        <w:ind w:left="3597" w:hanging="360"/>
      </w:pPr>
    </w:lvl>
    <w:lvl w:ilvl="4" w:tplc="04050019" w:tentative="1">
      <w:start w:val="1"/>
      <w:numFmt w:val="lowerLetter"/>
      <w:lvlText w:val="%5."/>
      <w:lvlJc w:val="left"/>
      <w:pPr>
        <w:ind w:left="4317" w:hanging="360"/>
      </w:pPr>
    </w:lvl>
    <w:lvl w:ilvl="5" w:tplc="0405001B" w:tentative="1">
      <w:start w:val="1"/>
      <w:numFmt w:val="lowerRoman"/>
      <w:lvlText w:val="%6."/>
      <w:lvlJc w:val="right"/>
      <w:pPr>
        <w:ind w:left="5037" w:hanging="180"/>
      </w:pPr>
    </w:lvl>
    <w:lvl w:ilvl="6" w:tplc="0405000F" w:tentative="1">
      <w:start w:val="1"/>
      <w:numFmt w:val="decimal"/>
      <w:lvlText w:val="%7."/>
      <w:lvlJc w:val="left"/>
      <w:pPr>
        <w:ind w:left="5757" w:hanging="360"/>
      </w:pPr>
    </w:lvl>
    <w:lvl w:ilvl="7" w:tplc="04050019" w:tentative="1">
      <w:start w:val="1"/>
      <w:numFmt w:val="lowerLetter"/>
      <w:lvlText w:val="%8."/>
      <w:lvlJc w:val="left"/>
      <w:pPr>
        <w:ind w:left="6477" w:hanging="360"/>
      </w:pPr>
    </w:lvl>
    <w:lvl w:ilvl="8" w:tplc="0405001B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10" w15:restartNumberingAfterBreak="0">
    <w:nsid w:val="59BD6C93"/>
    <w:multiLevelType w:val="hybridMultilevel"/>
    <w:tmpl w:val="3B5EE77C"/>
    <w:lvl w:ilvl="0" w:tplc="99086A74">
      <w:start w:val="1"/>
      <w:numFmt w:val="decimal"/>
      <w:lvlText w:val="%1)"/>
      <w:lvlJc w:val="left"/>
      <w:pPr>
        <w:ind w:left="14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1" w15:restartNumberingAfterBreak="0">
    <w:nsid w:val="692C16CD"/>
    <w:multiLevelType w:val="hybridMultilevel"/>
    <w:tmpl w:val="DEA4F45A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6B9D3199"/>
    <w:multiLevelType w:val="hybridMultilevel"/>
    <w:tmpl w:val="9A961B72"/>
    <w:lvl w:ilvl="0" w:tplc="2402C510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6BA27A57"/>
    <w:multiLevelType w:val="hybridMultilevel"/>
    <w:tmpl w:val="FA38E202"/>
    <w:lvl w:ilvl="0" w:tplc="F85A4810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6C233F2F"/>
    <w:multiLevelType w:val="hybridMultilevel"/>
    <w:tmpl w:val="7390B7EA"/>
    <w:lvl w:ilvl="0" w:tplc="0F40572E">
      <w:start w:val="1"/>
      <w:numFmt w:val="decimal"/>
      <w:pStyle w:val="nadpisy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152361B"/>
    <w:multiLevelType w:val="hybridMultilevel"/>
    <w:tmpl w:val="E1FAC5AE"/>
    <w:lvl w:ilvl="0" w:tplc="04050017">
      <w:start w:val="1"/>
      <w:numFmt w:val="lowerLetter"/>
      <w:lvlText w:val="%1)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745E0257"/>
    <w:multiLevelType w:val="hybridMultilevel"/>
    <w:tmpl w:val="9A961B72"/>
    <w:lvl w:ilvl="0" w:tplc="2402C510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 w15:restartNumberingAfterBreak="0">
    <w:nsid w:val="7C3F60BE"/>
    <w:multiLevelType w:val="singleLevel"/>
    <w:tmpl w:val="4342BAF0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num w:numId="1">
    <w:abstractNumId w:val="6"/>
    <w:lvlOverride w:ilvl="0">
      <w:startOverride w:val="1"/>
    </w:lvlOverride>
  </w:num>
  <w:num w:numId="2">
    <w:abstractNumId w:val="2"/>
  </w:num>
  <w:num w:numId="3">
    <w:abstractNumId w:val="7"/>
  </w:num>
  <w:num w:numId="4">
    <w:abstractNumId w:val="17"/>
  </w:num>
  <w:num w:numId="5">
    <w:abstractNumId w:val="4"/>
  </w:num>
  <w:num w:numId="6">
    <w:abstractNumId w:val="11"/>
  </w:num>
  <w:num w:numId="7">
    <w:abstractNumId w:val="15"/>
  </w:num>
  <w:num w:numId="8">
    <w:abstractNumId w:val="9"/>
  </w:num>
  <w:num w:numId="9">
    <w:abstractNumId w:val="5"/>
  </w:num>
  <w:num w:numId="10">
    <w:abstractNumId w:val="10"/>
  </w:num>
  <w:num w:numId="11">
    <w:abstractNumId w:val="1"/>
  </w:num>
  <w:num w:numId="12">
    <w:abstractNumId w:val="13"/>
  </w:num>
  <w:num w:numId="13">
    <w:abstractNumId w:val="12"/>
  </w:num>
  <w:num w:numId="14">
    <w:abstractNumId w:val="0"/>
  </w:num>
  <w:num w:numId="15">
    <w:abstractNumId w:val="8"/>
  </w:num>
  <w:num w:numId="16">
    <w:abstractNumId w:val="3"/>
  </w:num>
  <w:num w:numId="17">
    <w:abstractNumId w:val="16"/>
  </w:num>
  <w:num w:numId="18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1FAF"/>
    <w:rsid w:val="000015B2"/>
    <w:rsid w:val="00002FD7"/>
    <w:rsid w:val="00004240"/>
    <w:rsid w:val="00010D83"/>
    <w:rsid w:val="00013578"/>
    <w:rsid w:val="00021352"/>
    <w:rsid w:val="00032EF5"/>
    <w:rsid w:val="00040A7E"/>
    <w:rsid w:val="00042592"/>
    <w:rsid w:val="0005053D"/>
    <w:rsid w:val="00050686"/>
    <w:rsid w:val="0005154E"/>
    <w:rsid w:val="00053DB0"/>
    <w:rsid w:val="00055C18"/>
    <w:rsid w:val="00060C93"/>
    <w:rsid w:val="00062DDA"/>
    <w:rsid w:val="00066845"/>
    <w:rsid w:val="0007084A"/>
    <w:rsid w:val="00085301"/>
    <w:rsid w:val="0009749C"/>
    <w:rsid w:val="000A0086"/>
    <w:rsid w:val="000B3180"/>
    <w:rsid w:val="000B716B"/>
    <w:rsid w:val="000C0CB1"/>
    <w:rsid w:val="000C396B"/>
    <w:rsid w:val="000C52BC"/>
    <w:rsid w:val="000D6031"/>
    <w:rsid w:val="000D66D6"/>
    <w:rsid w:val="000E1BAF"/>
    <w:rsid w:val="000E257F"/>
    <w:rsid w:val="000F5F60"/>
    <w:rsid w:val="000F7E97"/>
    <w:rsid w:val="00101020"/>
    <w:rsid w:val="00102602"/>
    <w:rsid w:val="00103875"/>
    <w:rsid w:val="00103BB2"/>
    <w:rsid w:val="00121C16"/>
    <w:rsid w:val="00122776"/>
    <w:rsid w:val="00127002"/>
    <w:rsid w:val="00142F95"/>
    <w:rsid w:val="00147BAE"/>
    <w:rsid w:val="00153EA6"/>
    <w:rsid w:val="001544A6"/>
    <w:rsid w:val="00164CC8"/>
    <w:rsid w:val="00170120"/>
    <w:rsid w:val="00170C02"/>
    <w:rsid w:val="00174FC3"/>
    <w:rsid w:val="001762ED"/>
    <w:rsid w:val="00182A2F"/>
    <w:rsid w:val="00182A89"/>
    <w:rsid w:val="00187DE4"/>
    <w:rsid w:val="0019122A"/>
    <w:rsid w:val="00194725"/>
    <w:rsid w:val="001A1AC0"/>
    <w:rsid w:val="001A41EE"/>
    <w:rsid w:val="001A586F"/>
    <w:rsid w:val="001B4C21"/>
    <w:rsid w:val="001B5D79"/>
    <w:rsid w:val="001C10C7"/>
    <w:rsid w:val="001D073D"/>
    <w:rsid w:val="001D39F9"/>
    <w:rsid w:val="001E6C1A"/>
    <w:rsid w:val="001F2AF7"/>
    <w:rsid w:val="001F48A0"/>
    <w:rsid w:val="002011F0"/>
    <w:rsid w:val="0020136A"/>
    <w:rsid w:val="002023E9"/>
    <w:rsid w:val="00203925"/>
    <w:rsid w:val="002119D3"/>
    <w:rsid w:val="00216CD4"/>
    <w:rsid w:val="00223636"/>
    <w:rsid w:val="00223AAC"/>
    <w:rsid w:val="00236E8D"/>
    <w:rsid w:val="0024687B"/>
    <w:rsid w:val="002505AB"/>
    <w:rsid w:val="0025417C"/>
    <w:rsid w:val="00256DFE"/>
    <w:rsid w:val="0026582E"/>
    <w:rsid w:val="00270C92"/>
    <w:rsid w:val="00272F3E"/>
    <w:rsid w:val="002777D9"/>
    <w:rsid w:val="00283D04"/>
    <w:rsid w:val="002864B4"/>
    <w:rsid w:val="0029211C"/>
    <w:rsid w:val="002A17F2"/>
    <w:rsid w:val="002A386E"/>
    <w:rsid w:val="002B0060"/>
    <w:rsid w:val="002C1512"/>
    <w:rsid w:val="002C526E"/>
    <w:rsid w:val="002D4450"/>
    <w:rsid w:val="002E1612"/>
    <w:rsid w:val="00300164"/>
    <w:rsid w:val="00311FE0"/>
    <w:rsid w:val="003141F4"/>
    <w:rsid w:val="003368A2"/>
    <w:rsid w:val="0034009E"/>
    <w:rsid w:val="00341D37"/>
    <w:rsid w:val="0035053F"/>
    <w:rsid w:val="00357785"/>
    <w:rsid w:val="003578C0"/>
    <w:rsid w:val="003667FE"/>
    <w:rsid w:val="003712B1"/>
    <w:rsid w:val="003717C9"/>
    <w:rsid w:val="003728BA"/>
    <w:rsid w:val="00372BA6"/>
    <w:rsid w:val="00381C13"/>
    <w:rsid w:val="00392E80"/>
    <w:rsid w:val="00392EB4"/>
    <w:rsid w:val="00393DDC"/>
    <w:rsid w:val="003A59D7"/>
    <w:rsid w:val="003A5BB6"/>
    <w:rsid w:val="003B3561"/>
    <w:rsid w:val="003B37D5"/>
    <w:rsid w:val="003C0604"/>
    <w:rsid w:val="003C0853"/>
    <w:rsid w:val="003C2113"/>
    <w:rsid w:val="003D75B1"/>
    <w:rsid w:val="003E74E6"/>
    <w:rsid w:val="00405F29"/>
    <w:rsid w:val="004165B9"/>
    <w:rsid w:val="00423435"/>
    <w:rsid w:val="00426711"/>
    <w:rsid w:val="00427BAB"/>
    <w:rsid w:val="00431A57"/>
    <w:rsid w:val="00453FE3"/>
    <w:rsid w:val="00463139"/>
    <w:rsid w:val="00470A68"/>
    <w:rsid w:val="00471AB4"/>
    <w:rsid w:val="0048057F"/>
    <w:rsid w:val="00481E79"/>
    <w:rsid w:val="004929EF"/>
    <w:rsid w:val="004A53F1"/>
    <w:rsid w:val="004A5DCF"/>
    <w:rsid w:val="004B3A2B"/>
    <w:rsid w:val="004B4420"/>
    <w:rsid w:val="004C711F"/>
    <w:rsid w:val="004C7ACC"/>
    <w:rsid w:val="004D4BC4"/>
    <w:rsid w:val="004D6C42"/>
    <w:rsid w:val="00500FA4"/>
    <w:rsid w:val="0050375F"/>
    <w:rsid w:val="00513810"/>
    <w:rsid w:val="0052180D"/>
    <w:rsid w:val="0052521C"/>
    <w:rsid w:val="0052568D"/>
    <w:rsid w:val="005416D5"/>
    <w:rsid w:val="00543EDA"/>
    <w:rsid w:val="00555642"/>
    <w:rsid w:val="00566B1A"/>
    <w:rsid w:val="0056791F"/>
    <w:rsid w:val="00570B02"/>
    <w:rsid w:val="00580E5A"/>
    <w:rsid w:val="005928CB"/>
    <w:rsid w:val="005B1134"/>
    <w:rsid w:val="005B1582"/>
    <w:rsid w:val="005C4912"/>
    <w:rsid w:val="005D0FB7"/>
    <w:rsid w:val="005D256C"/>
    <w:rsid w:val="005D33D3"/>
    <w:rsid w:val="005D5935"/>
    <w:rsid w:val="005D5B55"/>
    <w:rsid w:val="005D61DD"/>
    <w:rsid w:val="005E20AD"/>
    <w:rsid w:val="005E3A34"/>
    <w:rsid w:val="005E6EBD"/>
    <w:rsid w:val="005E6EC1"/>
    <w:rsid w:val="005F17BB"/>
    <w:rsid w:val="005F3757"/>
    <w:rsid w:val="005F58CB"/>
    <w:rsid w:val="00603E04"/>
    <w:rsid w:val="0061100D"/>
    <w:rsid w:val="00620C8F"/>
    <w:rsid w:val="00622714"/>
    <w:rsid w:val="00625F8B"/>
    <w:rsid w:val="00626891"/>
    <w:rsid w:val="00633ECA"/>
    <w:rsid w:val="00636ABA"/>
    <w:rsid w:val="00645A6E"/>
    <w:rsid w:val="0065263D"/>
    <w:rsid w:val="00661619"/>
    <w:rsid w:val="006651B6"/>
    <w:rsid w:val="00681ECE"/>
    <w:rsid w:val="00685DFC"/>
    <w:rsid w:val="00690A23"/>
    <w:rsid w:val="00692D8B"/>
    <w:rsid w:val="00697C8B"/>
    <w:rsid w:val="006A0914"/>
    <w:rsid w:val="006A72B5"/>
    <w:rsid w:val="006B5EDA"/>
    <w:rsid w:val="006B69AB"/>
    <w:rsid w:val="006C1634"/>
    <w:rsid w:val="006C18FC"/>
    <w:rsid w:val="006D418F"/>
    <w:rsid w:val="006E0072"/>
    <w:rsid w:val="006E1802"/>
    <w:rsid w:val="006E1E24"/>
    <w:rsid w:val="006E4252"/>
    <w:rsid w:val="006F3603"/>
    <w:rsid w:val="006F512F"/>
    <w:rsid w:val="006F6BE1"/>
    <w:rsid w:val="00711C3A"/>
    <w:rsid w:val="00714694"/>
    <w:rsid w:val="00733A9B"/>
    <w:rsid w:val="00742BFE"/>
    <w:rsid w:val="0074468D"/>
    <w:rsid w:val="00746083"/>
    <w:rsid w:val="007505D6"/>
    <w:rsid w:val="0076157F"/>
    <w:rsid w:val="007659B3"/>
    <w:rsid w:val="007712F4"/>
    <w:rsid w:val="0077284B"/>
    <w:rsid w:val="00780E92"/>
    <w:rsid w:val="00792B67"/>
    <w:rsid w:val="007A388A"/>
    <w:rsid w:val="007B6957"/>
    <w:rsid w:val="007C268F"/>
    <w:rsid w:val="007C4F84"/>
    <w:rsid w:val="007C5025"/>
    <w:rsid w:val="007E756C"/>
    <w:rsid w:val="007F0271"/>
    <w:rsid w:val="007F377F"/>
    <w:rsid w:val="007F4DC7"/>
    <w:rsid w:val="007F78FC"/>
    <w:rsid w:val="0080788B"/>
    <w:rsid w:val="00807F59"/>
    <w:rsid w:val="008102C3"/>
    <w:rsid w:val="008156AA"/>
    <w:rsid w:val="00827DB3"/>
    <w:rsid w:val="00834897"/>
    <w:rsid w:val="008360A6"/>
    <w:rsid w:val="008371FF"/>
    <w:rsid w:val="008634CF"/>
    <w:rsid w:val="00870508"/>
    <w:rsid w:val="008729FC"/>
    <w:rsid w:val="00876D8D"/>
    <w:rsid w:val="00880A0D"/>
    <w:rsid w:val="00880A0E"/>
    <w:rsid w:val="008820BB"/>
    <w:rsid w:val="00887CED"/>
    <w:rsid w:val="008917E9"/>
    <w:rsid w:val="008932C2"/>
    <w:rsid w:val="00895791"/>
    <w:rsid w:val="008A19F0"/>
    <w:rsid w:val="008A2407"/>
    <w:rsid w:val="008A2501"/>
    <w:rsid w:val="008A271E"/>
    <w:rsid w:val="008A543F"/>
    <w:rsid w:val="008A7922"/>
    <w:rsid w:val="008B42E3"/>
    <w:rsid w:val="008B58E9"/>
    <w:rsid w:val="008D18E4"/>
    <w:rsid w:val="008D568F"/>
    <w:rsid w:val="008E4135"/>
    <w:rsid w:val="008E4724"/>
    <w:rsid w:val="008E75F0"/>
    <w:rsid w:val="008E7796"/>
    <w:rsid w:val="008F213D"/>
    <w:rsid w:val="009063D5"/>
    <w:rsid w:val="009074D9"/>
    <w:rsid w:val="0091245E"/>
    <w:rsid w:val="009204F1"/>
    <w:rsid w:val="009217A6"/>
    <w:rsid w:val="009231A4"/>
    <w:rsid w:val="00933E89"/>
    <w:rsid w:val="00943D6F"/>
    <w:rsid w:val="009514CF"/>
    <w:rsid w:val="009554CE"/>
    <w:rsid w:val="00960898"/>
    <w:rsid w:val="00960D10"/>
    <w:rsid w:val="00962A11"/>
    <w:rsid w:val="00967220"/>
    <w:rsid w:val="00972B15"/>
    <w:rsid w:val="009764D2"/>
    <w:rsid w:val="00986710"/>
    <w:rsid w:val="009915DB"/>
    <w:rsid w:val="009976C9"/>
    <w:rsid w:val="009A4FA8"/>
    <w:rsid w:val="009D0039"/>
    <w:rsid w:val="009E1392"/>
    <w:rsid w:val="009E1FAF"/>
    <w:rsid w:val="009F2E5E"/>
    <w:rsid w:val="009F34D4"/>
    <w:rsid w:val="009F76A9"/>
    <w:rsid w:val="00A00C8A"/>
    <w:rsid w:val="00A02E57"/>
    <w:rsid w:val="00A05592"/>
    <w:rsid w:val="00A13E9E"/>
    <w:rsid w:val="00A153E5"/>
    <w:rsid w:val="00A255AF"/>
    <w:rsid w:val="00A36496"/>
    <w:rsid w:val="00A4277B"/>
    <w:rsid w:val="00A45CF5"/>
    <w:rsid w:val="00A52599"/>
    <w:rsid w:val="00A56145"/>
    <w:rsid w:val="00A56FBA"/>
    <w:rsid w:val="00A64742"/>
    <w:rsid w:val="00A75EB6"/>
    <w:rsid w:val="00A76B4C"/>
    <w:rsid w:val="00A76BD9"/>
    <w:rsid w:val="00A82B45"/>
    <w:rsid w:val="00A855ED"/>
    <w:rsid w:val="00A8696C"/>
    <w:rsid w:val="00AA199E"/>
    <w:rsid w:val="00AA1DB4"/>
    <w:rsid w:val="00AA2214"/>
    <w:rsid w:val="00AA5C79"/>
    <w:rsid w:val="00AB61B8"/>
    <w:rsid w:val="00AB62F7"/>
    <w:rsid w:val="00AC34E2"/>
    <w:rsid w:val="00AC6062"/>
    <w:rsid w:val="00AD3B19"/>
    <w:rsid w:val="00AE490D"/>
    <w:rsid w:val="00AE5C48"/>
    <w:rsid w:val="00AE6509"/>
    <w:rsid w:val="00B00320"/>
    <w:rsid w:val="00B05146"/>
    <w:rsid w:val="00B106A6"/>
    <w:rsid w:val="00B11C4D"/>
    <w:rsid w:val="00B1561C"/>
    <w:rsid w:val="00B22DAF"/>
    <w:rsid w:val="00B320AB"/>
    <w:rsid w:val="00B63908"/>
    <w:rsid w:val="00B63FF1"/>
    <w:rsid w:val="00B72BB0"/>
    <w:rsid w:val="00B80D0B"/>
    <w:rsid w:val="00B813F2"/>
    <w:rsid w:val="00B816C0"/>
    <w:rsid w:val="00B836D3"/>
    <w:rsid w:val="00B93901"/>
    <w:rsid w:val="00B93BD3"/>
    <w:rsid w:val="00B968E0"/>
    <w:rsid w:val="00B96D7E"/>
    <w:rsid w:val="00BB20E8"/>
    <w:rsid w:val="00BB7864"/>
    <w:rsid w:val="00BB7D7A"/>
    <w:rsid w:val="00BC0607"/>
    <w:rsid w:val="00BC1E83"/>
    <w:rsid w:val="00BC2AB6"/>
    <w:rsid w:val="00BD308D"/>
    <w:rsid w:val="00BD38C3"/>
    <w:rsid w:val="00BD4BF2"/>
    <w:rsid w:val="00BE0A29"/>
    <w:rsid w:val="00BF0DAA"/>
    <w:rsid w:val="00BF11FA"/>
    <w:rsid w:val="00BF4114"/>
    <w:rsid w:val="00BF5AA5"/>
    <w:rsid w:val="00C01E15"/>
    <w:rsid w:val="00C04872"/>
    <w:rsid w:val="00C131D3"/>
    <w:rsid w:val="00C1612A"/>
    <w:rsid w:val="00C202AF"/>
    <w:rsid w:val="00C2150A"/>
    <w:rsid w:val="00C26ECD"/>
    <w:rsid w:val="00C36523"/>
    <w:rsid w:val="00C47260"/>
    <w:rsid w:val="00C541F6"/>
    <w:rsid w:val="00C54734"/>
    <w:rsid w:val="00C57F73"/>
    <w:rsid w:val="00C6306C"/>
    <w:rsid w:val="00C671D4"/>
    <w:rsid w:val="00C703DA"/>
    <w:rsid w:val="00C756F1"/>
    <w:rsid w:val="00C80C34"/>
    <w:rsid w:val="00CA7B0C"/>
    <w:rsid w:val="00CB1073"/>
    <w:rsid w:val="00CB22DE"/>
    <w:rsid w:val="00CB3360"/>
    <w:rsid w:val="00CB6C6D"/>
    <w:rsid w:val="00CC49DB"/>
    <w:rsid w:val="00CC56CF"/>
    <w:rsid w:val="00CC795C"/>
    <w:rsid w:val="00CD45D1"/>
    <w:rsid w:val="00CF48E7"/>
    <w:rsid w:val="00D05B1D"/>
    <w:rsid w:val="00D06D1D"/>
    <w:rsid w:val="00D17664"/>
    <w:rsid w:val="00D22DD0"/>
    <w:rsid w:val="00D304D5"/>
    <w:rsid w:val="00D330FF"/>
    <w:rsid w:val="00D35704"/>
    <w:rsid w:val="00D50D85"/>
    <w:rsid w:val="00D523FB"/>
    <w:rsid w:val="00D561FE"/>
    <w:rsid w:val="00D5697A"/>
    <w:rsid w:val="00D61582"/>
    <w:rsid w:val="00D61D24"/>
    <w:rsid w:val="00D624C5"/>
    <w:rsid w:val="00D64206"/>
    <w:rsid w:val="00D6438D"/>
    <w:rsid w:val="00D7212D"/>
    <w:rsid w:val="00D72FA0"/>
    <w:rsid w:val="00D74D5E"/>
    <w:rsid w:val="00D75C77"/>
    <w:rsid w:val="00D809A0"/>
    <w:rsid w:val="00D91DB7"/>
    <w:rsid w:val="00D9414A"/>
    <w:rsid w:val="00DA25E6"/>
    <w:rsid w:val="00DA76CB"/>
    <w:rsid w:val="00DA7CC9"/>
    <w:rsid w:val="00DB2078"/>
    <w:rsid w:val="00DB2678"/>
    <w:rsid w:val="00DC5006"/>
    <w:rsid w:val="00DD0785"/>
    <w:rsid w:val="00DD5D98"/>
    <w:rsid w:val="00DE57F9"/>
    <w:rsid w:val="00DE7E08"/>
    <w:rsid w:val="00DF2EA6"/>
    <w:rsid w:val="00E03225"/>
    <w:rsid w:val="00E04F47"/>
    <w:rsid w:val="00E075D3"/>
    <w:rsid w:val="00E10B89"/>
    <w:rsid w:val="00E2067E"/>
    <w:rsid w:val="00E26B35"/>
    <w:rsid w:val="00E34308"/>
    <w:rsid w:val="00E43887"/>
    <w:rsid w:val="00E51C0E"/>
    <w:rsid w:val="00E57721"/>
    <w:rsid w:val="00E71062"/>
    <w:rsid w:val="00E7142E"/>
    <w:rsid w:val="00E74FD8"/>
    <w:rsid w:val="00E80D40"/>
    <w:rsid w:val="00E86715"/>
    <w:rsid w:val="00EA63D1"/>
    <w:rsid w:val="00EB1782"/>
    <w:rsid w:val="00EB392D"/>
    <w:rsid w:val="00EB5096"/>
    <w:rsid w:val="00EB6C6C"/>
    <w:rsid w:val="00EC0A3D"/>
    <w:rsid w:val="00ED16F2"/>
    <w:rsid w:val="00ED6C99"/>
    <w:rsid w:val="00EE561F"/>
    <w:rsid w:val="00EF0FF6"/>
    <w:rsid w:val="00EF3BAB"/>
    <w:rsid w:val="00F04DFA"/>
    <w:rsid w:val="00F14EF8"/>
    <w:rsid w:val="00F271AB"/>
    <w:rsid w:val="00F3078E"/>
    <w:rsid w:val="00F32A30"/>
    <w:rsid w:val="00F3317E"/>
    <w:rsid w:val="00F35D6D"/>
    <w:rsid w:val="00F52DA0"/>
    <w:rsid w:val="00F555CE"/>
    <w:rsid w:val="00F6224B"/>
    <w:rsid w:val="00F71F1B"/>
    <w:rsid w:val="00F7722E"/>
    <w:rsid w:val="00F80AEB"/>
    <w:rsid w:val="00F819C0"/>
    <w:rsid w:val="00F83D5E"/>
    <w:rsid w:val="00F8704B"/>
    <w:rsid w:val="00F876F6"/>
    <w:rsid w:val="00F91393"/>
    <w:rsid w:val="00F9239C"/>
    <w:rsid w:val="00F9636D"/>
    <w:rsid w:val="00F96C6C"/>
    <w:rsid w:val="00FA2AFE"/>
    <w:rsid w:val="00FA3D3A"/>
    <w:rsid w:val="00FA593F"/>
    <w:rsid w:val="00FB12E6"/>
    <w:rsid w:val="00FB2DD9"/>
    <w:rsid w:val="00FC0D40"/>
    <w:rsid w:val="00FC7D9E"/>
    <w:rsid w:val="00FD0CD1"/>
    <w:rsid w:val="00FD0FB2"/>
    <w:rsid w:val="00FD17D3"/>
    <w:rsid w:val="00FD2CD2"/>
    <w:rsid w:val="00FD73DB"/>
    <w:rsid w:val="00FE1E5C"/>
    <w:rsid w:val="00FF09A6"/>
    <w:rsid w:val="00FF0D9F"/>
    <w:rsid w:val="00FF0FCF"/>
    <w:rsid w:val="00FF23BE"/>
    <w:rsid w:val="00FF7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4:docId w14:val="2E02C916"/>
  <w15:chartTrackingRefBased/>
  <w15:docId w15:val="{D6BA344E-2A91-48E9-8A74-D0628F93A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0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E1FAF"/>
    <w:pPr>
      <w:spacing w:before="60"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E10B8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dpis5">
    <w:name w:val="heading 5"/>
    <w:basedOn w:val="Normln"/>
    <w:next w:val="Normln"/>
    <w:link w:val="Nadpis5Char"/>
    <w:semiHidden/>
    <w:unhideWhenUsed/>
    <w:qFormat/>
    <w:rsid w:val="009E1FAF"/>
    <w:pPr>
      <w:keepNext/>
      <w:ind w:left="360"/>
      <w:outlineLvl w:val="4"/>
    </w:pPr>
    <w:rPr>
      <w:rFonts w:ascii="Arial" w:hAnsi="Arial"/>
      <w:b/>
      <w:color w:val="000000"/>
      <w:sz w:val="24"/>
      <w:lang w:val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5Char">
    <w:name w:val="Nadpis 5 Char"/>
    <w:basedOn w:val="Standardnpsmoodstavce"/>
    <w:link w:val="Nadpis5"/>
    <w:semiHidden/>
    <w:rsid w:val="009E1FAF"/>
    <w:rPr>
      <w:rFonts w:ascii="Arial" w:eastAsia="Times New Roman" w:hAnsi="Arial" w:cs="Times New Roman"/>
      <w:b/>
      <w:color w:val="000000"/>
      <w:sz w:val="24"/>
      <w:szCs w:val="20"/>
      <w:lang w:val="x-none" w:eastAsia="cs-CZ"/>
    </w:rPr>
  </w:style>
  <w:style w:type="paragraph" w:styleId="Zhlav">
    <w:name w:val="header"/>
    <w:basedOn w:val="Normln"/>
    <w:link w:val="ZhlavChar"/>
    <w:unhideWhenUsed/>
    <w:rsid w:val="009E1FAF"/>
    <w:pPr>
      <w:tabs>
        <w:tab w:val="center" w:pos="4536"/>
        <w:tab w:val="right" w:pos="9072"/>
      </w:tabs>
    </w:pPr>
    <w:rPr>
      <w:lang w:val="x-none"/>
    </w:rPr>
  </w:style>
  <w:style w:type="character" w:customStyle="1" w:styleId="ZhlavChar">
    <w:name w:val="Záhlaví Char"/>
    <w:basedOn w:val="Standardnpsmoodstavce"/>
    <w:link w:val="Zhlav"/>
    <w:rsid w:val="009E1FAF"/>
    <w:rPr>
      <w:rFonts w:ascii="Times New Roman" w:eastAsia="Times New Roman" w:hAnsi="Times New Roman" w:cs="Times New Roman"/>
      <w:sz w:val="20"/>
      <w:szCs w:val="20"/>
      <w:lang w:val="x-none" w:eastAsia="cs-CZ"/>
    </w:rPr>
  </w:style>
  <w:style w:type="paragraph" w:styleId="Zkladntextodsazen">
    <w:name w:val="Body Text Indent"/>
    <w:basedOn w:val="Normln"/>
    <w:link w:val="ZkladntextodsazenChar"/>
    <w:unhideWhenUsed/>
    <w:rsid w:val="009E1FAF"/>
    <w:pPr>
      <w:ind w:left="709" w:firstLine="709"/>
    </w:pPr>
    <w:rPr>
      <w:rFonts w:ascii="Arial" w:hAnsi="Arial"/>
      <w:color w:val="000000"/>
      <w:sz w:val="24"/>
      <w:lang w:val="x-none"/>
    </w:rPr>
  </w:style>
  <w:style w:type="character" w:customStyle="1" w:styleId="ZkladntextodsazenChar">
    <w:name w:val="Základní text odsazený Char"/>
    <w:basedOn w:val="Standardnpsmoodstavce"/>
    <w:link w:val="Zkladntextodsazen"/>
    <w:rsid w:val="009E1FAF"/>
    <w:rPr>
      <w:rFonts w:ascii="Arial" w:eastAsia="Times New Roman" w:hAnsi="Arial" w:cs="Times New Roman"/>
      <w:color w:val="000000"/>
      <w:sz w:val="24"/>
      <w:szCs w:val="20"/>
      <w:lang w:val="x-none" w:eastAsia="cs-CZ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9E1FAF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9E1FA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semiHidden/>
    <w:unhideWhenUsed/>
    <w:rsid w:val="009E1FAF"/>
    <w:rPr>
      <w:b/>
      <w:bCs/>
      <w:lang w:val="x-none"/>
    </w:rPr>
  </w:style>
  <w:style w:type="character" w:customStyle="1" w:styleId="PedmtkomenteChar">
    <w:name w:val="Předmět komentáře Char"/>
    <w:basedOn w:val="TextkomenteChar"/>
    <w:link w:val="Pedmtkomente"/>
    <w:semiHidden/>
    <w:rsid w:val="009E1FAF"/>
    <w:rPr>
      <w:rFonts w:ascii="Times New Roman" w:eastAsia="Times New Roman" w:hAnsi="Times New Roman" w:cs="Times New Roman"/>
      <w:b/>
      <w:bCs/>
      <w:sz w:val="20"/>
      <w:szCs w:val="20"/>
      <w:lang w:val="x-none" w:eastAsia="cs-CZ"/>
    </w:rPr>
  </w:style>
  <w:style w:type="paragraph" w:customStyle="1" w:styleId="Odstavecseseznamem1">
    <w:name w:val="Odstavec se seznamem1"/>
    <w:basedOn w:val="Normln"/>
    <w:rsid w:val="009E1FAF"/>
    <w:pPr>
      <w:spacing w:before="0"/>
      <w:ind w:left="720"/>
      <w:contextualSpacing/>
    </w:pPr>
  </w:style>
  <w:style w:type="paragraph" w:styleId="Odstavecseseznamem">
    <w:name w:val="List Paragraph"/>
    <w:basedOn w:val="Normln"/>
    <w:uiPriority w:val="34"/>
    <w:qFormat/>
    <w:rsid w:val="0009749C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8E75F0"/>
    <w:pPr>
      <w:spacing w:before="0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E75F0"/>
    <w:rPr>
      <w:rFonts w:ascii="Segoe UI" w:eastAsia="Times New Roman" w:hAnsi="Segoe UI" w:cs="Segoe UI"/>
      <w:sz w:val="18"/>
      <w:szCs w:val="18"/>
      <w:lang w:eastAsia="cs-CZ"/>
    </w:rPr>
  </w:style>
  <w:style w:type="paragraph" w:styleId="Bezmezer">
    <w:name w:val="No Spacing"/>
    <w:uiPriority w:val="1"/>
    <w:qFormat/>
    <w:rsid w:val="004C7AC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label1">
    <w:name w:val="label1"/>
    <w:basedOn w:val="Standardnpsmoodstavce"/>
    <w:rsid w:val="00DE57F9"/>
    <w:rPr>
      <w:rFonts w:ascii="Arial" w:hAnsi="Arial" w:cs="Arial" w:hint="default"/>
      <w:b w:val="0"/>
      <w:bCs w:val="0"/>
      <w:color w:val="000000"/>
      <w:sz w:val="17"/>
      <w:szCs w:val="17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E10B89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cs-CZ"/>
    </w:rPr>
  </w:style>
  <w:style w:type="paragraph" w:styleId="Zkladntext">
    <w:name w:val="Body Text"/>
    <w:basedOn w:val="Normln"/>
    <w:link w:val="ZkladntextChar"/>
    <w:uiPriority w:val="99"/>
    <w:semiHidden/>
    <w:unhideWhenUsed/>
    <w:rsid w:val="00E10B89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E10B89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Obsah8">
    <w:name w:val="toc 8"/>
    <w:basedOn w:val="Normln"/>
    <w:next w:val="Normln"/>
    <w:semiHidden/>
    <w:rsid w:val="009E1392"/>
    <w:pPr>
      <w:tabs>
        <w:tab w:val="right" w:leader="dot" w:pos="9050"/>
      </w:tabs>
      <w:spacing w:before="0"/>
      <w:ind w:left="1440" w:firstLine="851"/>
    </w:pPr>
    <w:rPr>
      <w:sz w:val="18"/>
    </w:rPr>
  </w:style>
  <w:style w:type="paragraph" w:styleId="Zpat">
    <w:name w:val="footer"/>
    <w:basedOn w:val="Normln"/>
    <w:link w:val="ZpatChar"/>
    <w:uiPriority w:val="99"/>
    <w:unhideWhenUsed/>
    <w:rsid w:val="00431A57"/>
    <w:pPr>
      <w:tabs>
        <w:tab w:val="center" w:pos="4536"/>
        <w:tab w:val="right" w:pos="9072"/>
      </w:tabs>
      <w:spacing w:before="0"/>
    </w:pPr>
  </w:style>
  <w:style w:type="character" w:customStyle="1" w:styleId="ZpatChar">
    <w:name w:val="Zápatí Char"/>
    <w:basedOn w:val="Standardnpsmoodstavce"/>
    <w:link w:val="Zpat"/>
    <w:uiPriority w:val="99"/>
    <w:rsid w:val="00431A57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zev">
    <w:name w:val="Title"/>
    <w:basedOn w:val="Normln"/>
    <w:next w:val="Normln"/>
    <w:link w:val="NzevChar"/>
    <w:uiPriority w:val="10"/>
    <w:qFormat/>
    <w:rsid w:val="00967220"/>
    <w:pPr>
      <w:spacing w:before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967220"/>
    <w:rPr>
      <w:rFonts w:asciiTheme="majorHAnsi" w:eastAsiaTheme="majorEastAsia" w:hAnsiTheme="majorHAnsi" w:cstheme="majorBidi"/>
      <w:spacing w:val="-10"/>
      <w:kern w:val="28"/>
      <w:sz w:val="56"/>
      <w:szCs w:val="56"/>
      <w:lang w:eastAsia="cs-CZ"/>
    </w:rPr>
  </w:style>
  <w:style w:type="paragraph" w:customStyle="1" w:styleId="Default">
    <w:name w:val="Default"/>
    <w:rsid w:val="00BF11F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nadpisyChar">
    <w:name w:val="nadpisy Char"/>
    <w:basedOn w:val="Standardnpsmoodstavce"/>
    <w:link w:val="nadpisy"/>
    <w:locked/>
    <w:rsid w:val="00B63FF1"/>
    <w:rPr>
      <w:rFonts w:ascii="Calibri" w:hAnsi="Calibri" w:cs="Times New Roman"/>
      <w:b/>
      <w:sz w:val="24"/>
      <w:szCs w:val="24"/>
    </w:rPr>
  </w:style>
  <w:style w:type="paragraph" w:customStyle="1" w:styleId="nadpisy">
    <w:name w:val="nadpisy"/>
    <w:basedOn w:val="Odstavecseseznamem"/>
    <w:link w:val="nadpisyChar"/>
    <w:qFormat/>
    <w:rsid w:val="00B63FF1"/>
    <w:pPr>
      <w:numPr>
        <w:numId w:val="18"/>
      </w:numPr>
      <w:spacing w:before="0" w:after="160" w:line="256" w:lineRule="auto"/>
    </w:pPr>
    <w:rPr>
      <w:rFonts w:ascii="Calibri" w:eastAsiaTheme="minorHAnsi" w:hAnsi="Calibri"/>
      <w:b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3955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A04364-7832-4787-BD3C-EF63A2CCED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14</Pages>
  <Words>1932</Words>
  <Characters>11404</Characters>
  <Application>Microsoft Office Word</Application>
  <DocSecurity>0</DocSecurity>
  <Lines>95</Lines>
  <Paragraphs>26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13310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Ing. Petr Plessney</cp:lastModifiedBy>
  <cp:revision>36</cp:revision>
  <cp:lastPrinted>2025-03-11T11:58:00Z</cp:lastPrinted>
  <dcterms:created xsi:type="dcterms:W3CDTF">2025-03-11T10:07:00Z</dcterms:created>
  <dcterms:modified xsi:type="dcterms:W3CDTF">2026-01-28T09:00:00Z</dcterms:modified>
</cp:coreProperties>
</file>